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E2" w:rsidRDefault="00FB58EC" w:rsidP="003720E2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2160" w:right="45" w:firstLine="720"/>
        <w:rPr>
          <w:rFonts w:eastAsia="MS Mincho"/>
          <w:color w:val="444444"/>
          <w:spacing w:val="5"/>
          <w:lang w:eastAsia="ja-JP"/>
        </w:rPr>
      </w:pPr>
      <w:r>
        <w:rPr>
          <w:rFonts w:eastAsia="MS Mincho"/>
          <w:color w:val="444444"/>
          <w:spacing w:val="5"/>
          <w:lang w:eastAsia="ja-JP"/>
        </w:rPr>
        <w:tab/>
      </w:r>
      <w:r>
        <w:rPr>
          <w:rFonts w:eastAsia="MS Mincho"/>
          <w:color w:val="444444"/>
          <w:spacing w:val="5"/>
          <w:lang w:eastAsia="ja-JP"/>
        </w:rPr>
        <w:tab/>
      </w:r>
      <w:r>
        <w:rPr>
          <w:rFonts w:eastAsia="MS Mincho"/>
          <w:color w:val="444444"/>
          <w:spacing w:val="5"/>
          <w:lang w:eastAsia="ja-JP"/>
        </w:rPr>
        <w:tab/>
      </w:r>
      <w:r>
        <w:rPr>
          <w:rFonts w:eastAsia="MS Mincho"/>
          <w:color w:val="444444"/>
          <w:spacing w:val="5"/>
          <w:lang w:eastAsia="ja-JP"/>
        </w:rPr>
        <w:tab/>
      </w:r>
      <w:r w:rsidR="005D1397">
        <w:rPr>
          <w:rFonts w:eastAsia="MS Mincho"/>
          <w:color w:val="444444"/>
          <w:spacing w:val="5"/>
          <w:lang w:eastAsia="ja-JP"/>
        </w:rPr>
        <w:tab/>
      </w:r>
    </w:p>
    <w:p w:rsidR="00F0645F" w:rsidRPr="00517355" w:rsidRDefault="00F0645F" w:rsidP="00F0645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2160" w:right="45" w:firstLine="720"/>
        <w:rPr>
          <w:rFonts w:eastAsia="MS Mincho"/>
          <w:spacing w:val="5"/>
          <w:sz w:val="20"/>
          <w:szCs w:val="20"/>
          <w:lang w:eastAsia="ja-JP"/>
        </w:rPr>
      </w:pPr>
      <w:r>
        <w:rPr>
          <w:rFonts w:eastAsia="MS Mincho"/>
          <w:color w:val="444444"/>
          <w:spacing w:val="5"/>
          <w:lang w:eastAsia="ja-JP"/>
        </w:rPr>
        <w:tab/>
      </w:r>
      <w:r>
        <w:rPr>
          <w:rFonts w:eastAsia="MS Mincho"/>
          <w:color w:val="444444"/>
          <w:spacing w:val="5"/>
          <w:lang w:eastAsia="ja-JP"/>
        </w:rPr>
        <w:tab/>
      </w:r>
      <w:r>
        <w:rPr>
          <w:rFonts w:eastAsia="MS Mincho"/>
          <w:color w:val="444444"/>
          <w:spacing w:val="5"/>
          <w:lang w:eastAsia="ja-JP"/>
        </w:rPr>
        <w:tab/>
      </w:r>
      <w:r>
        <w:rPr>
          <w:rFonts w:eastAsia="MS Mincho"/>
          <w:color w:val="444444"/>
          <w:spacing w:val="5"/>
          <w:lang w:eastAsia="ja-JP"/>
        </w:rPr>
        <w:tab/>
      </w:r>
      <w:r>
        <w:rPr>
          <w:rFonts w:eastAsia="MS Mincho"/>
          <w:color w:val="444444"/>
          <w:spacing w:val="5"/>
          <w:lang w:eastAsia="ja-JP"/>
        </w:rPr>
        <w:tab/>
      </w:r>
      <w:r w:rsidRPr="00517355">
        <w:rPr>
          <w:rFonts w:eastAsia="MS Mincho"/>
          <w:spacing w:val="5"/>
          <w:sz w:val="20"/>
          <w:szCs w:val="20"/>
          <w:lang w:eastAsia="ja-JP"/>
        </w:rPr>
        <w:t>PATVIRTINTA</w:t>
      </w:r>
    </w:p>
    <w:p w:rsidR="00F0645F" w:rsidRPr="00517355" w:rsidRDefault="00F0645F" w:rsidP="00F0645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4320" w:right="45" w:firstLine="720"/>
        <w:rPr>
          <w:rFonts w:eastAsia="MS Mincho"/>
          <w:spacing w:val="5"/>
          <w:sz w:val="20"/>
          <w:szCs w:val="20"/>
          <w:lang w:eastAsia="ja-JP"/>
        </w:rPr>
      </w:pPr>
      <w:r w:rsidRPr="00517355">
        <w:rPr>
          <w:rFonts w:eastAsia="MS Mincho"/>
          <w:spacing w:val="5"/>
          <w:sz w:val="20"/>
          <w:szCs w:val="20"/>
          <w:lang w:eastAsia="ja-JP"/>
        </w:rPr>
        <w:tab/>
      </w:r>
      <w:r w:rsidRPr="00517355">
        <w:rPr>
          <w:rFonts w:eastAsia="MS Mincho"/>
          <w:spacing w:val="5"/>
          <w:sz w:val="20"/>
          <w:szCs w:val="20"/>
          <w:lang w:eastAsia="ja-JP"/>
        </w:rPr>
        <w:tab/>
        <w:t xml:space="preserve">Vilniaus universiteto </w:t>
      </w:r>
      <w:r w:rsidR="00C4219B" w:rsidRPr="00517355">
        <w:rPr>
          <w:rFonts w:eastAsia="MS Mincho"/>
          <w:spacing w:val="5"/>
          <w:sz w:val="20"/>
          <w:szCs w:val="20"/>
          <w:lang w:eastAsia="ja-JP"/>
        </w:rPr>
        <w:t xml:space="preserve">studijų </w:t>
      </w:r>
      <w:proofErr w:type="spellStart"/>
      <w:r w:rsidR="00C4219B" w:rsidRPr="00517355">
        <w:rPr>
          <w:rFonts w:eastAsia="MS Mincho"/>
          <w:spacing w:val="5"/>
          <w:sz w:val="20"/>
          <w:szCs w:val="20"/>
          <w:lang w:eastAsia="ja-JP"/>
        </w:rPr>
        <w:t>prorektorės</w:t>
      </w:r>
      <w:proofErr w:type="spellEnd"/>
    </w:p>
    <w:p w:rsidR="00444985" w:rsidRPr="00517355" w:rsidRDefault="00444985" w:rsidP="0044498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760" w:right="45" w:firstLine="720"/>
        <w:rPr>
          <w:b/>
          <w:sz w:val="20"/>
          <w:szCs w:val="20"/>
        </w:rPr>
      </w:pPr>
      <w:r w:rsidRPr="00517355">
        <w:rPr>
          <w:rFonts w:eastAsia="MS Mincho"/>
          <w:spacing w:val="5"/>
          <w:sz w:val="20"/>
          <w:szCs w:val="20"/>
          <w:lang w:eastAsia="ja-JP"/>
        </w:rPr>
        <w:t>2015</w:t>
      </w:r>
      <w:r>
        <w:rPr>
          <w:rFonts w:eastAsia="MS Mincho"/>
          <w:spacing w:val="5"/>
          <w:sz w:val="20"/>
          <w:szCs w:val="20"/>
          <w:lang w:eastAsia="ja-JP"/>
        </w:rPr>
        <w:t xml:space="preserve"> m. gegužės 27 d.</w:t>
      </w:r>
      <w:r w:rsidR="004D4A35">
        <w:rPr>
          <w:rFonts w:eastAsia="MS Mincho"/>
          <w:spacing w:val="5"/>
          <w:sz w:val="20"/>
          <w:szCs w:val="20"/>
          <w:lang w:eastAsia="ja-JP"/>
        </w:rPr>
        <w:t xml:space="preserve"> </w:t>
      </w:r>
      <w:r w:rsidRPr="00517355">
        <w:rPr>
          <w:rFonts w:eastAsia="MS Mincho"/>
          <w:spacing w:val="5"/>
          <w:sz w:val="20"/>
          <w:szCs w:val="20"/>
          <w:lang w:eastAsia="ja-JP"/>
        </w:rPr>
        <w:t xml:space="preserve">įsakymu Nr. </w:t>
      </w:r>
      <w:r>
        <w:rPr>
          <w:rFonts w:eastAsia="MS Mincho"/>
          <w:spacing w:val="5"/>
          <w:sz w:val="20"/>
          <w:szCs w:val="20"/>
          <w:lang w:eastAsia="ja-JP"/>
        </w:rPr>
        <w:t>R-216</w:t>
      </w:r>
    </w:p>
    <w:p w:rsidR="00F0645F" w:rsidRDefault="00F0645F" w:rsidP="00F0645F">
      <w:pPr>
        <w:jc w:val="center"/>
        <w:rPr>
          <w:b/>
          <w:sz w:val="18"/>
          <w:szCs w:val="18"/>
        </w:rPr>
      </w:pPr>
    </w:p>
    <w:p w:rsidR="00F0645F" w:rsidRPr="004165EB" w:rsidRDefault="00F0645F" w:rsidP="00F0645F">
      <w:pPr>
        <w:jc w:val="center"/>
        <w:rPr>
          <w:b/>
          <w:sz w:val="20"/>
          <w:szCs w:val="20"/>
        </w:rPr>
      </w:pPr>
      <w:r w:rsidRPr="004165EB">
        <w:rPr>
          <w:b/>
          <w:sz w:val="20"/>
          <w:szCs w:val="20"/>
        </w:rPr>
        <w:t>MOKYMOSI VISĄ GYVENIMĄ PROGRAMOS KLAUSYTOJO SUTARTIS Nr. ________________</w:t>
      </w:r>
    </w:p>
    <w:p w:rsidR="004165EB" w:rsidRPr="004165EB" w:rsidRDefault="004165EB" w:rsidP="00F0645F">
      <w:pPr>
        <w:jc w:val="center"/>
        <w:rPr>
          <w:b/>
          <w:sz w:val="20"/>
          <w:szCs w:val="20"/>
        </w:rPr>
      </w:pPr>
    </w:p>
    <w:p w:rsidR="00F0645F" w:rsidRPr="004165EB" w:rsidRDefault="00F0645F" w:rsidP="00F0645F">
      <w:pPr>
        <w:jc w:val="center"/>
        <w:rPr>
          <w:b/>
          <w:sz w:val="20"/>
          <w:szCs w:val="20"/>
        </w:rPr>
      </w:pPr>
      <w:r w:rsidRPr="004165EB">
        <w:rPr>
          <w:b/>
          <w:sz w:val="20"/>
          <w:szCs w:val="20"/>
        </w:rPr>
        <w:t>BENDROJI DALIS</w:t>
      </w:r>
    </w:p>
    <w:p w:rsidR="00F0645F" w:rsidRPr="004165EB" w:rsidRDefault="00F0645F" w:rsidP="00F0645F">
      <w:pPr>
        <w:jc w:val="both"/>
        <w:rPr>
          <w:sz w:val="20"/>
          <w:szCs w:val="20"/>
        </w:rPr>
      </w:pPr>
    </w:p>
    <w:p w:rsidR="00F0645F" w:rsidRPr="004165EB" w:rsidRDefault="00F0645F" w:rsidP="004165EB">
      <w:pPr>
        <w:pStyle w:val="Sraopastraipa"/>
        <w:numPr>
          <w:ilvl w:val="0"/>
          <w:numId w:val="47"/>
        </w:numPr>
        <w:tabs>
          <w:tab w:val="left" w:pos="709"/>
          <w:tab w:val="left" w:pos="4678"/>
          <w:tab w:val="left" w:pos="5245"/>
          <w:tab w:val="left" w:pos="6379"/>
        </w:tabs>
        <w:ind w:hanging="1156"/>
        <w:jc w:val="center"/>
        <w:rPr>
          <w:b/>
          <w:i/>
          <w:sz w:val="20"/>
          <w:szCs w:val="20"/>
        </w:rPr>
      </w:pPr>
      <w:proofErr w:type="spellStart"/>
      <w:r w:rsidRPr="004165EB">
        <w:rPr>
          <w:b/>
          <w:i/>
          <w:sz w:val="20"/>
          <w:szCs w:val="20"/>
        </w:rPr>
        <w:t>Bendrosios</w:t>
      </w:r>
      <w:proofErr w:type="spellEnd"/>
      <w:r w:rsidRPr="004165EB">
        <w:rPr>
          <w:b/>
          <w:i/>
          <w:sz w:val="20"/>
          <w:szCs w:val="20"/>
        </w:rPr>
        <w:t xml:space="preserve"> </w:t>
      </w:r>
      <w:proofErr w:type="spellStart"/>
      <w:r w:rsidRPr="004165EB">
        <w:rPr>
          <w:b/>
          <w:i/>
          <w:sz w:val="20"/>
          <w:szCs w:val="20"/>
        </w:rPr>
        <w:t>nuostatos</w:t>
      </w:r>
      <w:proofErr w:type="spellEnd"/>
    </w:p>
    <w:p w:rsidR="00F0645F" w:rsidRPr="004165EB" w:rsidRDefault="00F0645F" w:rsidP="00F0645F">
      <w:pPr>
        <w:tabs>
          <w:tab w:val="left" w:pos="1080"/>
          <w:tab w:val="left" w:pos="4678"/>
          <w:tab w:val="left" w:pos="5245"/>
          <w:tab w:val="left" w:pos="6379"/>
        </w:tabs>
        <w:ind w:left="1440"/>
        <w:rPr>
          <w:b/>
          <w:i/>
          <w:sz w:val="20"/>
          <w:szCs w:val="20"/>
        </w:rPr>
      </w:pPr>
    </w:p>
    <w:p w:rsidR="00F0645F" w:rsidRPr="004165EB" w:rsidRDefault="00F0645F" w:rsidP="006B78FA">
      <w:pPr>
        <w:numPr>
          <w:ilvl w:val="0"/>
          <w:numId w:val="46"/>
        </w:numPr>
        <w:tabs>
          <w:tab w:val="left" w:pos="851"/>
        </w:tabs>
        <w:jc w:val="both"/>
        <w:rPr>
          <w:sz w:val="20"/>
          <w:szCs w:val="20"/>
        </w:rPr>
      </w:pPr>
      <w:r w:rsidRPr="004165EB">
        <w:rPr>
          <w:sz w:val="20"/>
          <w:szCs w:val="20"/>
        </w:rPr>
        <w:t xml:space="preserve">Mokymosi visą gyvenimą programos (toliau – </w:t>
      </w:r>
      <w:r w:rsidRPr="004165EB">
        <w:rPr>
          <w:i/>
          <w:sz w:val="20"/>
          <w:szCs w:val="20"/>
        </w:rPr>
        <w:t>Programa</w:t>
      </w:r>
      <w:r w:rsidRPr="004165EB">
        <w:rPr>
          <w:sz w:val="20"/>
          <w:szCs w:val="20"/>
        </w:rPr>
        <w:t xml:space="preserve">) sutartis (toliau – </w:t>
      </w:r>
      <w:r w:rsidRPr="004165EB">
        <w:rPr>
          <w:i/>
          <w:sz w:val="20"/>
          <w:szCs w:val="20"/>
        </w:rPr>
        <w:t>Sutartis</w:t>
      </w:r>
      <w:r w:rsidRPr="004165EB">
        <w:rPr>
          <w:sz w:val="20"/>
          <w:szCs w:val="20"/>
        </w:rPr>
        <w:t xml:space="preserve">) yra sudaryta tarp Vilniaus universiteto (toliau – </w:t>
      </w:r>
      <w:r w:rsidRPr="004165EB">
        <w:rPr>
          <w:i/>
          <w:sz w:val="20"/>
          <w:szCs w:val="20"/>
        </w:rPr>
        <w:t>Universitetas</w:t>
      </w:r>
      <w:r w:rsidRPr="004165EB">
        <w:rPr>
          <w:sz w:val="20"/>
          <w:szCs w:val="20"/>
        </w:rPr>
        <w:t xml:space="preserve">) ir asmens, kurio duomenys nurodyti </w:t>
      </w:r>
      <w:r w:rsidRPr="004165EB">
        <w:rPr>
          <w:i/>
          <w:sz w:val="20"/>
          <w:szCs w:val="20"/>
        </w:rPr>
        <w:t xml:space="preserve">Sutarties </w:t>
      </w:r>
      <w:r w:rsidRPr="004165EB">
        <w:rPr>
          <w:sz w:val="20"/>
          <w:szCs w:val="20"/>
        </w:rPr>
        <w:t xml:space="preserve">Specialiosios dalies 1.2 punkte (toliau – </w:t>
      </w:r>
      <w:r w:rsidRPr="004165EB">
        <w:rPr>
          <w:i/>
          <w:sz w:val="20"/>
          <w:szCs w:val="20"/>
        </w:rPr>
        <w:t xml:space="preserve">Klausytojas) </w:t>
      </w:r>
      <w:r w:rsidRPr="004165EB">
        <w:rPr>
          <w:sz w:val="20"/>
          <w:szCs w:val="20"/>
        </w:rPr>
        <w:t xml:space="preserve">(abu kartu toliau vadinami </w:t>
      </w:r>
      <w:r w:rsidRPr="004165EB">
        <w:rPr>
          <w:i/>
          <w:sz w:val="20"/>
          <w:szCs w:val="20"/>
        </w:rPr>
        <w:t>Šalimis</w:t>
      </w:r>
      <w:r w:rsidRPr="004165EB">
        <w:rPr>
          <w:sz w:val="20"/>
          <w:szCs w:val="20"/>
        </w:rPr>
        <w:t xml:space="preserve">, kiekvienas atskirai – </w:t>
      </w:r>
      <w:r w:rsidRPr="004165EB">
        <w:rPr>
          <w:i/>
          <w:sz w:val="20"/>
          <w:szCs w:val="20"/>
        </w:rPr>
        <w:t>Šalimi</w:t>
      </w:r>
      <w:r w:rsidRPr="004165EB">
        <w:rPr>
          <w:sz w:val="20"/>
          <w:szCs w:val="20"/>
        </w:rPr>
        <w:t xml:space="preserve">), dėl </w:t>
      </w:r>
      <w:r w:rsidR="00A038E2" w:rsidRPr="004165EB">
        <w:rPr>
          <w:sz w:val="20"/>
          <w:szCs w:val="20"/>
        </w:rPr>
        <w:t>Specialiosios dalies 2.3 p</w:t>
      </w:r>
      <w:r w:rsidR="00517355">
        <w:rPr>
          <w:sz w:val="20"/>
          <w:szCs w:val="20"/>
        </w:rPr>
        <w:t>unkte</w:t>
      </w:r>
      <w:r w:rsidR="00A038E2" w:rsidRPr="004165EB">
        <w:rPr>
          <w:sz w:val="20"/>
          <w:szCs w:val="20"/>
        </w:rPr>
        <w:t xml:space="preserve"> įvardintos </w:t>
      </w:r>
      <w:r w:rsidRPr="004165EB">
        <w:rPr>
          <w:sz w:val="20"/>
          <w:szCs w:val="20"/>
        </w:rPr>
        <w:t>programos klausymo ir nustato Šalių tarpusavio įsipareigojimus, jų vykdymo sąlygas ir tvarką, mokėjimo už studijas principus.</w:t>
      </w:r>
    </w:p>
    <w:p w:rsidR="00F0645F" w:rsidRPr="004165EB" w:rsidRDefault="00F0645F" w:rsidP="006B78FA">
      <w:pPr>
        <w:numPr>
          <w:ilvl w:val="0"/>
          <w:numId w:val="46"/>
        </w:numPr>
        <w:tabs>
          <w:tab w:val="left" w:pos="851"/>
        </w:tabs>
        <w:ind w:left="851" w:hanging="425"/>
        <w:jc w:val="both"/>
        <w:rPr>
          <w:sz w:val="20"/>
          <w:szCs w:val="20"/>
        </w:rPr>
      </w:pPr>
      <w:r w:rsidRPr="004165EB">
        <w:rPr>
          <w:i/>
          <w:sz w:val="20"/>
          <w:szCs w:val="20"/>
        </w:rPr>
        <w:t>Sutartis</w:t>
      </w:r>
      <w:r w:rsidRPr="004165EB">
        <w:rPr>
          <w:sz w:val="20"/>
          <w:szCs w:val="20"/>
        </w:rPr>
        <w:t xml:space="preserve"> sudaroma vadovaujantis Lietuvos Respublikos Mokslo ir studijų įstatymu, </w:t>
      </w:r>
      <w:r w:rsidRPr="004165EB">
        <w:rPr>
          <w:i/>
          <w:sz w:val="20"/>
          <w:szCs w:val="20"/>
        </w:rPr>
        <w:t>Universiteto</w:t>
      </w:r>
      <w:r w:rsidRPr="004165EB">
        <w:rPr>
          <w:sz w:val="20"/>
          <w:szCs w:val="20"/>
        </w:rPr>
        <w:t xml:space="preserve"> Statutu, Universiteto mokymosi visą gyvenimą programų administravimo tvarkos aprašu (toliau – </w:t>
      </w:r>
      <w:r w:rsidRPr="004165EB">
        <w:rPr>
          <w:i/>
          <w:sz w:val="20"/>
          <w:szCs w:val="20"/>
        </w:rPr>
        <w:t>Aprašas</w:t>
      </w:r>
      <w:r w:rsidRPr="004165EB">
        <w:rPr>
          <w:sz w:val="20"/>
          <w:szCs w:val="20"/>
        </w:rPr>
        <w:t>)</w:t>
      </w:r>
      <w:r w:rsidRPr="004165EB">
        <w:rPr>
          <w:i/>
          <w:sz w:val="20"/>
          <w:szCs w:val="20"/>
        </w:rPr>
        <w:t xml:space="preserve"> </w:t>
      </w:r>
      <w:r w:rsidRPr="004165EB">
        <w:rPr>
          <w:sz w:val="20"/>
          <w:szCs w:val="20"/>
        </w:rPr>
        <w:t xml:space="preserve"> ir kitais teisės aktais. </w:t>
      </w:r>
    </w:p>
    <w:p w:rsidR="00F0645F" w:rsidRPr="004165EB" w:rsidRDefault="00F0645F" w:rsidP="006B78FA">
      <w:pPr>
        <w:numPr>
          <w:ilvl w:val="0"/>
          <w:numId w:val="46"/>
        </w:numPr>
        <w:tabs>
          <w:tab w:val="left" w:pos="851"/>
        </w:tabs>
        <w:ind w:left="851" w:hanging="425"/>
        <w:jc w:val="both"/>
        <w:rPr>
          <w:sz w:val="20"/>
          <w:szCs w:val="20"/>
        </w:rPr>
      </w:pPr>
      <w:r w:rsidRPr="004165EB">
        <w:rPr>
          <w:i/>
          <w:sz w:val="20"/>
          <w:szCs w:val="20"/>
        </w:rPr>
        <w:t xml:space="preserve">Sutartis </w:t>
      </w:r>
      <w:r w:rsidRPr="002A1218">
        <w:rPr>
          <w:sz w:val="20"/>
          <w:szCs w:val="20"/>
        </w:rPr>
        <w:t>sudaroma pasirašant ją</w:t>
      </w:r>
      <w:r w:rsidRPr="002A1218">
        <w:rPr>
          <w:i/>
          <w:sz w:val="20"/>
          <w:szCs w:val="20"/>
        </w:rPr>
        <w:t xml:space="preserve"> </w:t>
      </w:r>
      <w:r w:rsidRPr="002A1218">
        <w:rPr>
          <w:sz w:val="20"/>
          <w:szCs w:val="20"/>
        </w:rPr>
        <w:t>įprasta rašytine forma.</w:t>
      </w:r>
    </w:p>
    <w:p w:rsidR="00F0645F" w:rsidRPr="004165EB" w:rsidRDefault="00F0645F" w:rsidP="00F0645F">
      <w:pPr>
        <w:tabs>
          <w:tab w:val="left" w:pos="851"/>
        </w:tabs>
        <w:ind w:left="426"/>
        <w:jc w:val="both"/>
        <w:rPr>
          <w:b/>
          <w:i/>
          <w:strike/>
          <w:sz w:val="20"/>
          <w:szCs w:val="20"/>
        </w:rPr>
      </w:pPr>
      <w:r w:rsidRPr="004165EB">
        <w:rPr>
          <w:sz w:val="20"/>
          <w:szCs w:val="20"/>
        </w:rPr>
        <w:t xml:space="preserve"> </w:t>
      </w:r>
    </w:p>
    <w:p w:rsidR="00F0645F" w:rsidRPr="004165EB" w:rsidRDefault="00F0645F" w:rsidP="00F0645F">
      <w:pPr>
        <w:pStyle w:val="Pagrindinistekstas"/>
        <w:jc w:val="center"/>
        <w:rPr>
          <w:b/>
          <w:i/>
          <w:sz w:val="20"/>
        </w:rPr>
      </w:pPr>
      <w:r w:rsidRPr="004165EB">
        <w:rPr>
          <w:b/>
          <w:i/>
          <w:sz w:val="20"/>
        </w:rPr>
        <w:t>II. Universiteto įsipareigojimai</w:t>
      </w:r>
    </w:p>
    <w:p w:rsidR="00F0645F" w:rsidRPr="004165EB" w:rsidRDefault="00F0645F" w:rsidP="00F0645F">
      <w:pPr>
        <w:pStyle w:val="Pagrindinistekstas"/>
        <w:rPr>
          <w:sz w:val="20"/>
        </w:rPr>
      </w:pP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Priimti </w:t>
      </w:r>
      <w:r w:rsidRPr="004165EB">
        <w:rPr>
          <w:i/>
          <w:sz w:val="20"/>
        </w:rPr>
        <w:t>Klausytoją</w:t>
      </w:r>
      <w:r w:rsidRPr="004165EB">
        <w:rPr>
          <w:sz w:val="20"/>
        </w:rPr>
        <w:t xml:space="preserve"> į </w:t>
      </w:r>
      <w:r w:rsidRPr="004165EB">
        <w:rPr>
          <w:i/>
          <w:sz w:val="20"/>
        </w:rPr>
        <w:t>Universitetą</w:t>
      </w:r>
      <w:r w:rsidRPr="004165EB">
        <w:rPr>
          <w:sz w:val="20"/>
        </w:rPr>
        <w:t xml:space="preserve"> mokytis pagal </w:t>
      </w: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 Specialiojoje dalyje nurodytą </w:t>
      </w:r>
      <w:r w:rsidRPr="004165EB">
        <w:rPr>
          <w:i/>
          <w:sz w:val="20"/>
        </w:rPr>
        <w:t>Programą</w:t>
      </w:r>
      <w:r w:rsidRPr="004165EB">
        <w:rPr>
          <w:sz w:val="20"/>
        </w:rPr>
        <w:t xml:space="preserve"> arba </w:t>
      </w:r>
      <w:r w:rsidRPr="004165EB">
        <w:rPr>
          <w:i/>
          <w:sz w:val="20"/>
        </w:rPr>
        <w:t>Programos</w:t>
      </w:r>
      <w:r w:rsidRPr="004165EB">
        <w:rPr>
          <w:sz w:val="20"/>
        </w:rPr>
        <w:t xml:space="preserve"> dalykus (modulius).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Užtikrinti dėstymo pagal patvirtintą </w:t>
      </w:r>
      <w:r w:rsidRPr="004165EB">
        <w:rPr>
          <w:i/>
          <w:sz w:val="20"/>
        </w:rPr>
        <w:t>Programą</w:t>
      </w:r>
      <w:r w:rsidRPr="004165EB">
        <w:rPr>
          <w:sz w:val="20"/>
        </w:rPr>
        <w:t xml:space="preserve"> kokybę.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i/>
          <w:sz w:val="20"/>
        </w:rPr>
        <w:t>Klausytojui,</w:t>
      </w:r>
      <w:r w:rsidRPr="004165EB">
        <w:rPr>
          <w:sz w:val="20"/>
        </w:rPr>
        <w:t xml:space="preserve"> įvykdžiusiam </w:t>
      </w:r>
      <w:r w:rsidRPr="004165EB">
        <w:rPr>
          <w:i/>
          <w:sz w:val="20"/>
        </w:rPr>
        <w:t xml:space="preserve">Programos </w:t>
      </w:r>
      <w:r w:rsidRPr="004165EB">
        <w:rPr>
          <w:sz w:val="20"/>
        </w:rPr>
        <w:t>reikalavimus</w:t>
      </w:r>
      <w:r w:rsidRPr="004165EB">
        <w:rPr>
          <w:i/>
          <w:sz w:val="20"/>
        </w:rPr>
        <w:t>,</w:t>
      </w:r>
      <w:r w:rsidRPr="004165EB">
        <w:rPr>
          <w:sz w:val="20"/>
        </w:rPr>
        <w:t xml:space="preserve"> išduoti tai patvirtinantį </w:t>
      </w:r>
      <w:r w:rsidRPr="004165EB">
        <w:rPr>
          <w:i/>
          <w:sz w:val="20"/>
        </w:rPr>
        <w:t>Universiteto</w:t>
      </w:r>
      <w:r w:rsidRPr="004165EB">
        <w:rPr>
          <w:rFonts w:eastAsia="Calibri"/>
          <w:sz w:val="20"/>
          <w:lang w:eastAsia="en-US"/>
        </w:rPr>
        <w:t xml:space="preserve"> </w:t>
      </w:r>
      <w:r w:rsidRPr="004165EB">
        <w:rPr>
          <w:sz w:val="20"/>
        </w:rPr>
        <w:t xml:space="preserve">pažymėjimą, liudijantį apie </w:t>
      </w:r>
      <w:r w:rsidRPr="004165EB">
        <w:rPr>
          <w:i/>
          <w:sz w:val="20"/>
        </w:rPr>
        <w:t>Klausytojo</w:t>
      </w:r>
      <w:r w:rsidRPr="004165EB">
        <w:rPr>
          <w:sz w:val="20"/>
        </w:rPr>
        <w:t xml:space="preserve"> įgytas kompetencijas. Kartu su šiame punkte nurodytu pažymėjimu </w:t>
      </w:r>
      <w:r w:rsidRPr="004165EB">
        <w:rPr>
          <w:i/>
          <w:sz w:val="20"/>
        </w:rPr>
        <w:t>Klausytojui</w:t>
      </w:r>
      <w:r w:rsidRPr="004165EB">
        <w:rPr>
          <w:sz w:val="20"/>
        </w:rPr>
        <w:t xml:space="preserve"> gali būti išduodamas pažymėjimo priedas</w:t>
      </w:r>
      <w:r w:rsidRPr="004165EB">
        <w:rPr>
          <w:i/>
          <w:sz w:val="20"/>
        </w:rPr>
        <w:t xml:space="preserve"> </w:t>
      </w:r>
      <w:r w:rsidRPr="004165EB">
        <w:rPr>
          <w:sz w:val="20"/>
        </w:rPr>
        <w:t>apie dalykų (modulių) žinių įvertinimą.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Sudaryti sąlygas susipažinti su </w:t>
      </w:r>
      <w:r w:rsidRPr="004165EB">
        <w:rPr>
          <w:i/>
          <w:sz w:val="20"/>
        </w:rPr>
        <w:t>Universiteto</w:t>
      </w:r>
      <w:r w:rsidRPr="004165EB">
        <w:rPr>
          <w:sz w:val="20"/>
        </w:rPr>
        <w:t xml:space="preserve"> teisės aktais, reglamentuojančiais studijas ir mokymąsi Universitete, -   skelbti juos viešai prieinamoje </w:t>
      </w:r>
      <w:r w:rsidRPr="004165EB">
        <w:rPr>
          <w:i/>
          <w:sz w:val="20"/>
        </w:rPr>
        <w:t>Universiteto</w:t>
      </w:r>
      <w:r w:rsidRPr="004165EB">
        <w:rPr>
          <w:sz w:val="20"/>
        </w:rPr>
        <w:t xml:space="preserve"> interneto svetainėje adresu </w:t>
      </w:r>
      <w:hyperlink r:id="rId9" w:history="1">
        <w:r w:rsidRPr="004165EB">
          <w:rPr>
            <w:rStyle w:val="Hipersaitas"/>
            <w:i/>
            <w:sz w:val="20"/>
          </w:rPr>
          <w:t>www.vu.lt</w:t>
        </w:r>
      </w:hyperlink>
      <w:r w:rsidRPr="004165EB">
        <w:rPr>
          <w:i/>
          <w:sz w:val="20"/>
        </w:rPr>
        <w:t>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Tvarkyti </w:t>
      </w:r>
      <w:r w:rsidRPr="004165EB">
        <w:rPr>
          <w:i/>
          <w:sz w:val="20"/>
        </w:rPr>
        <w:t>Klausytojo</w:t>
      </w:r>
      <w:r w:rsidRPr="004165EB">
        <w:rPr>
          <w:sz w:val="20"/>
        </w:rPr>
        <w:t xml:space="preserve"> asmens duomenis pagal Lietuvos Respublikos asmens duomenų teisinės apsaugos įstatymo reikalavimus.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Informuoti </w:t>
      </w:r>
      <w:r w:rsidRPr="004165EB">
        <w:rPr>
          <w:i/>
          <w:sz w:val="20"/>
        </w:rPr>
        <w:t xml:space="preserve">Klausytoją </w:t>
      </w:r>
      <w:r w:rsidRPr="004165EB">
        <w:rPr>
          <w:sz w:val="20"/>
        </w:rPr>
        <w:t xml:space="preserve">apie jo finansinius įsipareigojimus </w:t>
      </w:r>
      <w:r w:rsidRPr="004165EB">
        <w:rPr>
          <w:i/>
          <w:iCs/>
          <w:sz w:val="20"/>
        </w:rPr>
        <w:t>Universitetui</w:t>
      </w:r>
      <w:r w:rsidRPr="004165EB">
        <w:rPr>
          <w:sz w:val="20"/>
        </w:rPr>
        <w:t xml:space="preserve">. </w:t>
      </w:r>
    </w:p>
    <w:p w:rsidR="00F0645F" w:rsidRPr="004165EB" w:rsidRDefault="00F0645F" w:rsidP="00517355">
      <w:pPr>
        <w:pStyle w:val="Pagrindinistekstas"/>
        <w:tabs>
          <w:tab w:val="left" w:pos="709"/>
        </w:tabs>
        <w:ind w:left="709" w:hanging="349"/>
        <w:jc w:val="center"/>
        <w:rPr>
          <w:b/>
          <w:sz w:val="20"/>
        </w:rPr>
      </w:pPr>
    </w:p>
    <w:p w:rsidR="00F0645F" w:rsidRPr="004165EB" w:rsidRDefault="00F0645F" w:rsidP="00517355">
      <w:pPr>
        <w:pStyle w:val="Pagrindinistekstas"/>
        <w:tabs>
          <w:tab w:val="left" w:pos="709"/>
        </w:tabs>
        <w:ind w:left="709" w:hanging="349"/>
        <w:jc w:val="center"/>
        <w:rPr>
          <w:b/>
          <w:i/>
          <w:sz w:val="20"/>
        </w:rPr>
      </w:pPr>
      <w:r w:rsidRPr="004165EB">
        <w:rPr>
          <w:b/>
          <w:i/>
          <w:sz w:val="20"/>
        </w:rPr>
        <w:t>III. Klausytojo įsipareigojimai</w:t>
      </w:r>
    </w:p>
    <w:p w:rsidR="00F0645F" w:rsidRPr="004165EB" w:rsidRDefault="00F0645F" w:rsidP="00517355">
      <w:pPr>
        <w:pStyle w:val="Pagrindinistekstas"/>
        <w:tabs>
          <w:tab w:val="left" w:pos="709"/>
        </w:tabs>
        <w:ind w:left="709" w:hanging="349"/>
        <w:rPr>
          <w:b/>
          <w:sz w:val="20"/>
        </w:rPr>
      </w:pP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Savarankiškai susipažinti su </w:t>
      </w:r>
      <w:r w:rsidRPr="004165EB">
        <w:rPr>
          <w:i/>
          <w:sz w:val="20"/>
        </w:rPr>
        <w:t>Universiteto</w:t>
      </w:r>
      <w:r w:rsidRPr="004165EB">
        <w:rPr>
          <w:sz w:val="20"/>
        </w:rPr>
        <w:t xml:space="preserve"> tinklapyje paskelbtais teisės aktais, reglamentuojančiais </w:t>
      </w:r>
      <w:r w:rsidRPr="004165EB">
        <w:rPr>
          <w:i/>
          <w:sz w:val="20"/>
        </w:rPr>
        <w:t>Programos</w:t>
      </w:r>
      <w:r w:rsidR="00105C58">
        <w:rPr>
          <w:sz w:val="20"/>
        </w:rPr>
        <w:t xml:space="preserve"> organizavimą</w:t>
      </w:r>
      <w:r w:rsidRPr="004165EB">
        <w:rPr>
          <w:sz w:val="20"/>
        </w:rPr>
        <w:t>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Vykdyti </w:t>
      </w:r>
      <w:r w:rsidRPr="004165EB">
        <w:rPr>
          <w:i/>
          <w:sz w:val="20"/>
        </w:rPr>
        <w:t>Programos</w:t>
      </w:r>
      <w:r w:rsidRPr="004165EB">
        <w:rPr>
          <w:sz w:val="20"/>
        </w:rPr>
        <w:t xml:space="preserve"> reikalavimus, dalyvauti </w:t>
      </w:r>
      <w:r w:rsidRPr="004165EB">
        <w:rPr>
          <w:i/>
          <w:sz w:val="20"/>
        </w:rPr>
        <w:t>Universiteto</w:t>
      </w:r>
      <w:r w:rsidRPr="004165EB">
        <w:rPr>
          <w:sz w:val="20"/>
        </w:rPr>
        <w:t xml:space="preserve"> organizuojamose apklausose, kuriomis renkama informacija apie </w:t>
      </w:r>
      <w:r w:rsidRPr="004165EB">
        <w:rPr>
          <w:i/>
          <w:sz w:val="20"/>
        </w:rPr>
        <w:t>Programos</w:t>
      </w:r>
      <w:r w:rsidRPr="004165EB">
        <w:rPr>
          <w:sz w:val="20"/>
        </w:rPr>
        <w:t xml:space="preserve"> ar atskirų dalykų (modulių) įgyvendinimo kokybę.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Laikytis Lietuvos Respublikos Mokslo ir studijų įstatymo, </w:t>
      </w:r>
      <w:r w:rsidRPr="004165EB">
        <w:rPr>
          <w:i/>
          <w:sz w:val="20"/>
        </w:rPr>
        <w:t>Universiteto</w:t>
      </w:r>
      <w:r w:rsidRPr="004165EB">
        <w:rPr>
          <w:sz w:val="20"/>
        </w:rPr>
        <w:t xml:space="preserve"> Statuto, </w:t>
      </w:r>
      <w:r w:rsidRPr="004165EB">
        <w:rPr>
          <w:i/>
          <w:sz w:val="20"/>
        </w:rPr>
        <w:t>Aprašo</w:t>
      </w:r>
      <w:r w:rsidRPr="004165EB">
        <w:rPr>
          <w:sz w:val="20"/>
        </w:rPr>
        <w:t>, Akademinės etikos kodekso, kitų norminių teisės aktų reikalavimų.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i/>
          <w:sz w:val="20"/>
        </w:rPr>
      </w:pPr>
      <w:r w:rsidRPr="004165EB">
        <w:rPr>
          <w:sz w:val="20"/>
        </w:rPr>
        <w:t xml:space="preserve">Laiku ir tinkamai, vadovaujantis </w:t>
      </w:r>
      <w:r w:rsidRPr="004165EB">
        <w:rPr>
          <w:i/>
          <w:sz w:val="20"/>
        </w:rPr>
        <w:t xml:space="preserve">Apraše </w:t>
      </w:r>
      <w:r w:rsidRPr="004165EB">
        <w:rPr>
          <w:sz w:val="20"/>
        </w:rPr>
        <w:t>ir/ar</w:t>
      </w:r>
      <w:r w:rsidRPr="004165EB">
        <w:rPr>
          <w:i/>
          <w:sz w:val="20"/>
        </w:rPr>
        <w:t xml:space="preserve"> Sutartyje </w:t>
      </w:r>
      <w:r w:rsidRPr="004165EB">
        <w:rPr>
          <w:sz w:val="20"/>
        </w:rPr>
        <w:t xml:space="preserve">nustatyta tvarka, vykdyti finansinius įsipareigojimus </w:t>
      </w:r>
      <w:r w:rsidRPr="004165EB">
        <w:rPr>
          <w:i/>
          <w:sz w:val="20"/>
        </w:rPr>
        <w:t>Universitetui.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Teikti </w:t>
      </w:r>
      <w:r w:rsidRPr="004165EB">
        <w:rPr>
          <w:i/>
          <w:iCs/>
          <w:sz w:val="20"/>
        </w:rPr>
        <w:t>Universitetui</w:t>
      </w:r>
      <w:r w:rsidRPr="004165EB">
        <w:rPr>
          <w:sz w:val="20"/>
        </w:rPr>
        <w:t xml:space="preserve"> tik tikrovę atitinkančius, tapačius duomenis, teisingą informaciją bei dokumentus, būtinus šios </w:t>
      </w: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 sudarymui bei tinkamam jos vykdymui.</w:t>
      </w:r>
    </w:p>
    <w:p w:rsidR="00F0645F" w:rsidRPr="004165EB" w:rsidRDefault="00F0645F" w:rsidP="00517355">
      <w:pPr>
        <w:pStyle w:val="Pagrindinistekstas"/>
        <w:tabs>
          <w:tab w:val="left" w:pos="709"/>
        </w:tabs>
        <w:ind w:left="709" w:hanging="349"/>
        <w:jc w:val="center"/>
        <w:rPr>
          <w:b/>
          <w:i/>
          <w:sz w:val="20"/>
        </w:rPr>
      </w:pPr>
    </w:p>
    <w:p w:rsidR="00F0645F" w:rsidRPr="004165EB" w:rsidRDefault="00F0645F" w:rsidP="00517355">
      <w:pPr>
        <w:pStyle w:val="Pagrindinistekstas"/>
        <w:tabs>
          <w:tab w:val="left" w:pos="709"/>
        </w:tabs>
        <w:ind w:left="709" w:hanging="349"/>
        <w:jc w:val="center"/>
        <w:rPr>
          <w:b/>
          <w:i/>
          <w:strike/>
          <w:sz w:val="20"/>
        </w:rPr>
      </w:pPr>
      <w:r w:rsidRPr="004165EB">
        <w:rPr>
          <w:b/>
          <w:i/>
          <w:sz w:val="20"/>
        </w:rPr>
        <w:t>IV.</w:t>
      </w:r>
      <w:r w:rsidRPr="004165EB">
        <w:rPr>
          <w:rFonts w:eastAsia="Calibri"/>
          <w:b/>
          <w:i/>
          <w:sz w:val="20"/>
          <w:lang w:eastAsia="en-US"/>
        </w:rPr>
        <w:t xml:space="preserve"> </w:t>
      </w:r>
      <w:r w:rsidRPr="004165EB">
        <w:rPr>
          <w:b/>
          <w:i/>
          <w:sz w:val="20"/>
        </w:rPr>
        <w:t xml:space="preserve">Įmoka už dalyvavimą Programoje </w:t>
      </w:r>
    </w:p>
    <w:p w:rsidR="00F0645F" w:rsidRPr="004165EB" w:rsidRDefault="00F0645F" w:rsidP="00517355">
      <w:pPr>
        <w:pStyle w:val="Pagrindinistekstas"/>
        <w:tabs>
          <w:tab w:val="left" w:pos="709"/>
        </w:tabs>
        <w:ind w:left="709" w:hanging="349"/>
        <w:jc w:val="center"/>
        <w:rPr>
          <w:b/>
          <w:sz w:val="20"/>
        </w:rPr>
      </w:pP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i/>
          <w:sz w:val="20"/>
        </w:rPr>
      </w:pPr>
      <w:r w:rsidRPr="004165EB">
        <w:rPr>
          <w:i/>
          <w:sz w:val="20"/>
        </w:rPr>
        <w:t xml:space="preserve">Klausytojo </w:t>
      </w:r>
      <w:r w:rsidRPr="004165EB">
        <w:rPr>
          <w:sz w:val="20"/>
        </w:rPr>
        <w:t xml:space="preserve">įmokos už dalyvavimą </w:t>
      </w:r>
      <w:r w:rsidRPr="004165EB">
        <w:rPr>
          <w:i/>
          <w:sz w:val="20"/>
        </w:rPr>
        <w:t>Programoje</w:t>
      </w:r>
      <w:r w:rsidRPr="004165EB">
        <w:rPr>
          <w:sz w:val="20"/>
        </w:rPr>
        <w:t xml:space="preserve"> dydis yra nurodytas </w:t>
      </w: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 Specialiojoje dalyje bei mokamas </w:t>
      </w:r>
      <w:r w:rsidRPr="004165EB">
        <w:rPr>
          <w:i/>
          <w:sz w:val="20"/>
        </w:rPr>
        <w:t>Apraše</w:t>
      </w:r>
      <w:r w:rsidRPr="004165EB">
        <w:rPr>
          <w:sz w:val="20"/>
        </w:rPr>
        <w:t xml:space="preserve"> ir/ar </w:t>
      </w: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 Specialiojoje dalyje nustatytais terminais ir tvarka</w:t>
      </w:r>
      <w:r w:rsidRPr="004165EB">
        <w:rPr>
          <w:i/>
          <w:sz w:val="20"/>
        </w:rPr>
        <w:t>.</w:t>
      </w:r>
      <w:r w:rsidRPr="004165EB">
        <w:rPr>
          <w:sz w:val="20"/>
        </w:rPr>
        <w:t xml:space="preserve"> 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Įmoka už dalyvavimą </w:t>
      </w:r>
      <w:r w:rsidRPr="004165EB">
        <w:rPr>
          <w:i/>
          <w:sz w:val="20"/>
        </w:rPr>
        <w:t>Programoje</w:t>
      </w:r>
      <w:r w:rsidRPr="004165EB">
        <w:rPr>
          <w:sz w:val="20"/>
        </w:rPr>
        <w:t xml:space="preserve"> mokama pervedant lėšas į </w:t>
      </w:r>
      <w:r w:rsidRPr="004165EB">
        <w:rPr>
          <w:i/>
          <w:sz w:val="20"/>
        </w:rPr>
        <w:t>Universiteto</w:t>
      </w:r>
      <w:r w:rsidRPr="004165EB">
        <w:rPr>
          <w:sz w:val="20"/>
        </w:rPr>
        <w:t xml:space="preserve"> sąskaitas banke. </w:t>
      </w:r>
      <w:r w:rsidRPr="004165EB">
        <w:rPr>
          <w:i/>
          <w:sz w:val="20"/>
        </w:rPr>
        <w:t>Universiteto</w:t>
      </w:r>
      <w:r w:rsidRPr="004165EB">
        <w:rPr>
          <w:sz w:val="20"/>
        </w:rPr>
        <w:t xml:space="preserve"> sąskaitų banke numeriai nurody</w:t>
      </w:r>
      <w:r w:rsidRPr="004165EB">
        <w:rPr>
          <w:i/>
          <w:sz w:val="20"/>
        </w:rPr>
        <w:t>ti Sutarties</w:t>
      </w:r>
      <w:r w:rsidRPr="004165EB">
        <w:rPr>
          <w:sz w:val="20"/>
        </w:rPr>
        <w:t xml:space="preserve"> Specialiojoje dalyje. 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Sumokėta įmoka ar jos dalis </w:t>
      </w:r>
      <w:r w:rsidRPr="004165EB">
        <w:rPr>
          <w:i/>
          <w:sz w:val="20"/>
        </w:rPr>
        <w:t xml:space="preserve">Klausytojui </w:t>
      </w:r>
      <w:r w:rsidRPr="004165EB">
        <w:rPr>
          <w:sz w:val="20"/>
        </w:rPr>
        <w:t xml:space="preserve">gali būti grąžinama </w:t>
      </w:r>
      <w:r w:rsidRPr="004165EB">
        <w:rPr>
          <w:i/>
          <w:iCs/>
          <w:sz w:val="20"/>
        </w:rPr>
        <w:t xml:space="preserve">Apraše  </w:t>
      </w:r>
      <w:r w:rsidRPr="004165EB">
        <w:rPr>
          <w:sz w:val="20"/>
        </w:rPr>
        <w:t>nustatytais atvejais ir tvarka.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Pavėlavus sumokėti įmoką už dalyvavimą </w:t>
      </w:r>
      <w:r w:rsidRPr="004165EB">
        <w:rPr>
          <w:i/>
          <w:sz w:val="20"/>
        </w:rPr>
        <w:t>Programoje</w:t>
      </w:r>
      <w:r w:rsidRPr="004165EB">
        <w:rPr>
          <w:sz w:val="20"/>
        </w:rPr>
        <w:t xml:space="preserve"> ar jos dalį, už kiekvieną uždelstą dieną </w:t>
      </w:r>
      <w:r w:rsidRPr="004165EB">
        <w:rPr>
          <w:i/>
          <w:sz w:val="20"/>
        </w:rPr>
        <w:t>Klausytojas</w:t>
      </w:r>
      <w:r w:rsidRPr="004165EB">
        <w:rPr>
          <w:sz w:val="20"/>
        </w:rPr>
        <w:t xml:space="preserve"> moka 0,02 (dviejų šimtųjų) procento dydžio delspinigius nuo nesumokėtos sumos.</w:t>
      </w:r>
    </w:p>
    <w:p w:rsidR="00F0645F" w:rsidRPr="004165EB" w:rsidRDefault="00F0645F" w:rsidP="00517355">
      <w:pPr>
        <w:pStyle w:val="Pagrindinistekstas"/>
        <w:numPr>
          <w:ilvl w:val="0"/>
          <w:numId w:val="46"/>
        </w:numPr>
        <w:tabs>
          <w:tab w:val="clear" w:pos="720"/>
          <w:tab w:val="left" w:pos="709"/>
        </w:tabs>
        <w:suppressAutoHyphens w:val="0"/>
        <w:ind w:left="709" w:hanging="349"/>
        <w:rPr>
          <w:sz w:val="20"/>
        </w:rPr>
      </w:pPr>
      <w:r w:rsidRPr="004165EB">
        <w:rPr>
          <w:sz w:val="20"/>
        </w:rPr>
        <w:t xml:space="preserve">Mokėti bet kokias įmokas pagal šią </w:t>
      </w:r>
      <w:r w:rsidRPr="004165EB">
        <w:rPr>
          <w:i/>
          <w:sz w:val="20"/>
        </w:rPr>
        <w:t>Sutartį</w:t>
      </w:r>
      <w:r w:rsidRPr="004165EB">
        <w:rPr>
          <w:sz w:val="20"/>
        </w:rPr>
        <w:t xml:space="preserve"> už </w:t>
      </w:r>
      <w:r w:rsidRPr="004165EB">
        <w:rPr>
          <w:i/>
          <w:sz w:val="20"/>
        </w:rPr>
        <w:t xml:space="preserve">Klausytoją </w:t>
      </w:r>
      <w:r w:rsidRPr="004165EB">
        <w:rPr>
          <w:sz w:val="20"/>
        </w:rPr>
        <w:t xml:space="preserve">gali ir tretieji asmenys, pateikdami mokėjimo pavedimus, mokėjimo paskirtyje nurodydami </w:t>
      </w:r>
      <w:r w:rsidRPr="004165EB">
        <w:rPr>
          <w:i/>
          <w:sz w:val="20"/>
        </w:rPr>
        <w:t>Klausytojo</w:t>
      </w:r>
      <w:r w:rsidRPr="004165EB">
        <w:rPr>
          <w:sz w:val="20"/>
        </w:rPr>
        <w:t xml:space="preserve">, už kurį mokama, vardą ir pavardę (tai nepanaikina </w:t>
      </w:r>
      <w:r w:rsidRPr="004165EB">
        <w:rPr>
          <w:i/>
          <w:sz w:val="20"/>
        </w:rPr>
        <w:t>Klausytojo</w:t>
      </w:r>
      <w:r w:rsidRPr="004165EB">
        <w:rPr>
          <w:sz w:val="20"/>
        </w:rPr>
        <w:t xml:space="preserve"> atsakomybės už įsipareigojimų pagal šią </w:t>
      </w:r>
      <w:r w:rsidRPr="004165EB">
        <w:rPr>
          <w:i/>
          <w:sz w:val="20"/>
        </w:rPr>
        <w:t>Sutartį</w:t>
      </w:r>
      <w:r w:rsidRPr="004165EB">
        <w:rPr>
          <w:sz w:val="20"/>
        </w:rPr>
        <w:t xml:space="preserve"> įvykdymą).</w:t>
      </w:r>
    </w:p>
    <w:p w:rsidR="00F0645F" w:rsidRPr="004165EB" w:rsidRDefault="00F0645F" w:rsidP="00F0645F">
      <w:pPr>
        <w:ind w:left="360"/>
        <w:jc w:val="both"/>
        <w:rPr>
          <w:sz w:val="20"/>
          <w:szCs w:val="20"/>
        </w:rPr>
      </w:pPr>
    </w:p>
    <w:p w:rsidR="00F0645F" w:rsidRPr="004165EB" w:rsidRDefault="00F0645F" w:rsidP="00F0645F">
      <w:pPr>
        <w:pStyle w:val="Pagrindinistekstas"/>
        <w:jc w:val="center"/>
        <w:rPr>
          <w:b/>
          <w:i/>
          <w:sz w:val="20"/>
        </w:rPr>
      </w:pPr>
      <w:r w:rsidRPr="004165EB">
        <w:rPr>
          <w:b/>
          <w:i/>
          <w:sz w:val="20"/>
        </w:rPr>
        <w:t>V. Sutarties įsigaliojimas, pakeitimas, nutraukimas ir pasibaigimas</w:t>
      </w:r>
    </w:p>
    <w:p w:rsidR="00F0645F" w:rsidRPr="004165EB" w:rsidRDefault="00F0645F" w:rsidP="00F0645F">
      <w:pPr>
        <w:pStyle w:val="Pagrindinistekstas"/>
        <w:rPr>
          <w:b/>
          <w:sz w:val="20"/>
        </w:rPr>
      </w:pP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tabs>
          <w:tab w:val="left" w:pos="851"/>
        </w:tabs>
        <w:suppressAutoHyphens w:val="0"/>
        <w:ind w:left="851" w:hanging="425"/>
        <w:rPr>
          <w:color w:val="000000"/>
          <w:sz w:val="20"/>
        </w:rPr>
      </w:pPr>
      <w:r w:rsidRPr="004165EB">
        <w:rPr>
          <w:i/>
          <w:sz w:val="20"/>
        </w:rPr>
        <w:t>Sutartis</w:t>
      </w:r>
      <w:r w:rsidRPr="004165EB">
        <w:rPr>
          <w:sz w:val="20"/>
        </w:rPr>
        <w:t xml:space="preserve"> įsigalioja nuo tos dienos, kai ją pasirašo abi </w:t>
      </w:r>
      <w:r w:rsidRPr="004165EB">
        <w:rPr>
          <w:i/>
          <w:sz w:val="20"/>
        </w:rPr>
        <w:t>Šalys</w:t>
      </w:r>
      <w:r w:rsidRPr="004165EB">
        <w:rPr>
          <w:color w:val="000000"/>
          <w:sz w:val="20"/>
        </w:rPr>
        <w:t>.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tabs>
          <w:tab w:val="left" w:pos="851"/>
        </w:tabs>
        <w:suppressAutoHyphens w:val="0"/>
        <w:ind w:left="851" w:hanging="425"/>
        <w:rPr>
          <w:color w:val="000000"/>
          <w:sz w:val="20"/>
        </w:rPr>
      </w:pPr>
      <w:r w:rsidRPr="004165EB">
        <w:rPr>
          <w:i/>
          <w:color w:val="000000"/>
          <w:sz w:val="20"/>
        </w:rPr>
        <w:lastRenderedPageBreak/>
        <w:t>Sutartis</w:t>
      </w:r>
      <w:r w:rsidRPr="004165EB">
        <w:rPr>
          <w:color w:val="000000"/>
          <w:sz w:val="20"/>
        </w:rPr>
        <w:t xml:space="preserve"> pasibaigia </w:t>
      </w:r>
      <w:r w:rsidRPr="004165EB">
        <w:rPr>
          <w:i/>
          <w:color w:val="000000"/>
          <w:sz w:val="20"/>
        </w:rPr>
        <w:t>Šalims</w:t>
      </w:r>
      <w:r w:rsidRPr="004165EB">
        <w:rPr>
          <w:color w:val="000000"/>
          <w:sz w:val="20"/>
        </w:rPr>
        <w:t xml:space="preserve"> visiškai įvykdžius prisiimtus įsipareigojimus arba ją nutraukus. 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tabs>
          <w:tab w:val="left" w:pos="851"/>
        </w:tabs>
        <w:suppressAutoHyphens w:val="0"/>
        <w:ind w:left="851" w:hanging="425"/>
        <w:rPr>
          <w:color w:val="000000"/>
          <w:sz w:val="20"/>
        </w:rPr>
      </w:pPr>
      <w:r w:rsidRPr="004165EB">
        <w:rPr>
          <w:i/>
          <w:color w:val="000000"/>
          <w:sz w:val="20"/>
        </w:rPr>
        <w:t>Sutartis</w:t>
      </w:r>
      <w:r w:rsidRPr="004165EB">
        <w:rPr>
          <w:color w:val="000000"/>
          <w:sz w:val="20"/>
        </w:rPr>
        <w:t xml:space="preserve"> gali būti nutraukta vienašališkai arba </w:t>
      </w:r>
      <w:r w:rsidRPr="004165EB">
        <w:rPr>
          <w:i/>
          <w:color w:val="000000"/>
          <w:sz w:val="20"/>
        </w:rPr>
        <w:t>Šalių</w:t>
      </w:r>
      <w:r w:rsidRPr="004165EB">
        <w:rPr>
          <w:color w:val="000000"/>
          <w:sz w:val="20"/>
        </w:rPr>
        <w:t xml:space="preserve"> susitarimu.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tabs>
          <w:tab w:val="left" w:pos="851"/>
        </w:tabs>
        <w:suppressAutoHyphens w:val="0"/>
        <w:ind w:left="851" w:hanging="425"/>
        <w:rPr>
          <w:i/>
          <w:color w:val="000000"/>
          <w:sz w:val="20"/>
        </w:rPr>
      </w:pPr>
      <w:r w:rsidRPr="004165EB">
        <w:rPr>
          <w:i/>
          <w:color w:val="000000"/>
          <w:sz w:val="20"/>
        </w:rPr>
        <w:t>Universitetas</w:t>
      </w:r>
      <w:r w:rsidRPr="004165EB">
        <w:rPr>
          <w:color w:val="000000"/>
          <w:sz w:val="20"/>
        </w:rPr>
        <w:t xml:space="preserve"> turi teisę vienašališkai, raštu įspėjęs </w:t>
      </w:r>
      <w:r w:rsidRPr="004165EB">
        <w:rPr>
          <w:i/>
          <w:color w:val="000000"/>
          <w:sz w:val="20"/>
        </w:rPr>
        <w:t>Klausytoją</w:t>
      </w:r>
      <w:r w:rsidRPr="004165EB">
        <w:rPr>
          <w:color w:val="000000"/>
          <w:sz w:val="20"/>
        </w:rPr>
        <w:t xml:space="preserve"> ne mažiau kaip prieš 10 (dešimt) kalendorinių dienų, nutraukti </w:t>
      </w:r>
      <w:r w:rsidRPr="004165EB">
        <w:rPr>
          <w:i/>
          <w:color w:val="000000"/>
          <w:sz w:val="20"/>
        </w:rPr>
        <w:t>Sutartį</w:t>
      </w:r>
      <w:r w:rsidRPr="004165EB">
        <w:rPr>
          <w:color w:val="000000"/>
          <w:sz w:val="20"/>
        </w:rPr>
        <w:t xml:space="preserve"> šalinant </w:t>
      </w:r>
      <w:r w:rsidRPr="004165EB">
        <w:rPr>
          <w:i/>
          <w:color w:val="000000"/>
          <w:sz w:val="20"/>
        </w:rPr>
        <w:t xml:space="preserve">Klausytoją </w:t>
      </w:r>
      <w:r w:rsidRPr="004165EB">
        <w:rPr>
          <w:color w:val="000000"/>
          <w:sz w:val="20"/>
        </w:rPr>
        <w:t>iš</w:t>
      </w:r>
      <w:r w:rsidRPr="004165EB">
        <w:rPr>
          <w:i/>
          <w:color w:val="000000"/>
          <w:sz w:val="20"/>
        </w:rPr>
        <w:t xml:space="preserve"> Universiteto</w:t>
      </w:r>
      <w:r w:rsidRPr="004165EB">
        <w:rPr>
          <w:color w:val="000000"/>
          <w:sz w:val="20"/>
        </w:rPr>
        <w:t xml:space="preserve"> bet kuriuo iš šių atvejų</w:t>
      </w:r>
      <w:r w:rsidRPr="004165EB">
        <w:rPr>
          <w:i/>
          <w:color w:val="000000"/>
          <w:sz w:val="20"/>
        </w:rPr>
        <w:t>:</w:t>
      </w:r>
    </w:p>
    <w:p w:rsidR="00F0645F" w:rsidRPr="004165EB" w:rsidRDefault="00105C58" w:rsidP="004165EB">
      <w:pPr>
        <w:pStyle w:val="Pagrindinistekstas"/>
        <w:numPr>
          <w:ilvl w:val="1"/>
          <w:numId w:val="48"/>
        </w:numPr>
        <w:tabs>
          <w:tab w:val="left" w:pos="1276"/>
        </w:tabs>
        <w:suppressAutoHyphens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 w:rsidR="00F0645F" w:rsidRPr="004165EB">
        <w:rPr>
          <w:color w:val="000000"/>
          <w:sz w:val="20"/>
        </w:rPr>
        <w:t xml:space="preserve">Dėl esminio </w:t>
      </w:r>
      <w:r w:rsidR="00F0645F" w:rsidRPr="004165EB">
        <w:rPr>
          <w:i/>
          <w:color w:val="000000"/>
          <w:sz w:val="20"/>
        </w:rPr>
        <w:t>Sutarties</w:t>
      </w:r>
      <w:r w:rsidR="00F0645F" w:rsidRPr="004165EB">
        <w:rPr>
          <w:color w:val="000000"/>
          <w:sz w:val="20"/>
        </w:rPr>
        <w:t xml:space="preserve"> pažeidimo. Įmokos už dalyvavimą </w:t>
      </w:r>
      <w:r w:rsidR="00F0645F" w:rsidRPr="004165EB">
        <w:rPr>
          <w:i/>
          <w:color w:val="000000"/>
          <w:sz w:val="20"/>
        </w:rPr>
        <w:t>Programoje</w:t>
      </w:r>
      <w:r w:rsidR="00F0645F" w:rsidRPr="004165EB">
        <w:rPr>
          <w:color w:val="000000"/>
          <w:sz w:val="20"/>
        </w:rPr>
        <w:t xml:space="preserve"> mokėjimo vėlavimas daugiau nei 5 (penkias) kalendorines dienas laikomas esminiu </w:t>
      </w:r>
      <w:r w:rsidR="00F0645F" w:rsidRPr="004165EB">
        <w:rPr>
          <w:i/>
          <w:color w:val="000000"/>
          <w:sz w:val="20"/>
        </w:rPr>
        <w:t>Sutarties</w:t>
      </w:r>
      <w:r w:rsidR="00F0645F" w:rsidRPr="004165EB">
        <w:rPr>
          <w:color w:val="000000"/>
          <w:sz w:val="20"/>
        </w:rPr>
        <w:t xml:space="preserve"> pažeidimu;</w:t>
      </w:r>
    </w:p>
    <w:p w:rsidR="00F0645F" w:rsidRPr="004165EB" w:rsidRDefault="00105C58" w:rsidP="004165EB">
      <w:pPr>
        <w:pStyle w:val="Pagrindinistekstas"/>
        <w:numPr>
          <w:ilvl w:val="1"/>
          <w:numId w:val="48"/>
        </w:numPr>
        <w:tabs>
          <w:tab w:val="left" w:pos="1276"/>
        </w:tabs>
        <w:suppressAutoHyphens w:val="0"/>
        <w:rPr>
          <w:color w:val="000000"/>
          <w:sz w:val="20"/>
        </w:rPr>
      </w:pPr>
      <w:r>
        <w:rPr>
          <w:i/>
          <w:color w:val="000000"/>
          <w:sz w:val="20"/>
        </w:rPr>
        <w:t xml:space="preserve"> </w:t>
      </w:r>
      <w:r w:rsidR="00F0645F" w:rsidRPr="004165EB">
        <w:rPr>
          <w:i/>
          <w:color w:val="000000"/>
          <w:sz w:val="20"/>
        </w:rPr>
        <w:t xml:space="preserve">Universiteto </w:t>
      </w:r>
      <w:r w:rsidR="00F0645F" w:rsidRPr="004165EB">
        <w:rPr>
          <w:color w:val="000000"/>
          <w:sz w:val="20"/>
        </w:rPr>
        <w:t xml:space="preserve">Akademinės etikos kodekse ir/ar </w:t>
      </w:r>
      <w:r w:rsidR="00F0645F" w:rsidRPr="00517355">
        <w:rPr>
          <w:sz w:val="20"/>
        </w:rPr>
        <w:t xml:space="preserve">Mokslo, </w:t>
      </w:r>
      <w:r w:rsidR="00F0645F" w:rsidRPr="00517355">
        <w:rPr>
          <w:sz w:val="20"/>
          <w:lang w:eastAsia="lt-LT"/>
        </w:rPr>
        <w:t xml:space="preserve">meno veiklos ir studijų </w:t>
      </w:r>
      <w:r w:rsidR="00F0645F" w:rsidRPr="004165EB">
        <w:rPr>
          <w:color w:val="000000"/>
          <w:sz w:val="20"/>
        </w:rPr>
        <w:t>reguliamine nustatytais atvejais ir tvarka;</w:t>
      </w:r>
    </w:p>
    <w:p w:rsidR="00F0645F" w:rsidRPr="004165EB" w:rsidRDefault="00105C58" w:rsidP="004165EB">
      <w:pPr>
        <w:pStyle w:val="Pagrindinistekstas"/>
        <w:numPr>
          <w:ilvl w:val="1"/>
          <w:numId w:val="48"/>
        </w:numPr>
        <w:tabs>
          <w:tab w:val="left" w:pos="1276"/>
        </w:tabs>
        <w:suppressAutoHyphens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 w:rsidR="00F0645F" w:rsidRPr="004165EB">
        <w:rPr>
          <w:color w:val="000000"/>
          <w:sz w:val="20"/>
        </w:rPr>
        <w:t xml:space="preserve">Jeigu </w:t>
      </w:r>
      <w:r w:rsidR="00F0645F" w:rsidRPr="004165EB">
        <w:rPr>
          <w:i/>
          <w:iCs/>
          <w:color w:val="000000"/>
          <w:sz w:val="20"/>
        </w:rPr>
        <w:t>Klausytojas</w:t>
      </w:r>
      <w:r w:rsidR="00F0645F" w:rsidRPr="004165EB">
        <w:rPr>
          <w:color w:val="000000"/>
          <w:sz w:val="20"/>
        </w:rPr>
        <w:t xml:space="preserve"> pateikė tikrovės neatitinkančius ar klaidinančius duomenis, informaciją ar dokumentus, dėl ko ši </w:t>
      </w:r>
      <w:r w:rsidR="00F0645F" w:rsidRPr="004165EB">
        <w:rPr>
          <w:i/>
          <w:color w:val="000000"/>
          <w:sz w:val="20"/>
        </w:rPr>
        <w:t>Sutartis</w:t>
      </w:r>
      <w:r w:rsidR="00F0645F" w:rsidRPr="004165EB">
        <w:rPr>
          <w:color w:val="000000"/>
          <w:sz w:val="20"/>
        </w:rPr>
        <w:t xml:space="preserve"> negalėjo būti sudaryta, vykdoma ar įvykdyta.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tabs>
          <w:tab w:val="left" w:pos="851"/>
        </w:tabs>
        <w:suppressAutoHyphens w:val="0"/>
        <w:ind w:left="851" w:hanging="425"/>
        <w:rPr>
          <w:i/>
          <w:color w:val="000000"/>
          <w:sz w:val="20"/>
        </w:rPr>
      </w:pP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 pasikeitimas ar nutraukimas neatleidžia </w:t>
      </w:r>
      <w:r w:rsidRPr="004165EB">
        <w:rPr>
          <w:i/>
          <w:sz w:val="20"/>
        </w:rPr>
        <w:t>Klausytojo</w:t>
      </w:r>
      <w:r w:rsidRPr="004165EB">
        <w:rPr>
          <w:sz w:val="20"/>
        </w:rPr>
        <w:t xml:space="preserve"> nuo </w:t>
      </w: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 pagrindu kylančių finansinių ir kitokių įsipareigojimų </w:t>
      </w:r>
      <w:r w:rsidRPr="004165EB">
        <w:rPr>
          <w:i/>
          <w:sz w:val="20"/>
        </w:rPr>
        <w:t>Universitetui</w:t>
      </w:r>
      <w:r w:rsidRPr="004165EB">
        <w:rPr>
          <w:sz w:val="20"/>
        </w:rPr>
        <w:t xml:space="preserve"> įvykdymo.</w:t>
      </w:r>
      <w:r w:rsidRPr="004165EB">
        <w:rPr>
          <w:i/>
          <w:sz w:val="20"/>
        </w:rPr>
        <w:t xml:space="preserve"> Klausytojui </w:t>
      </w:r>
      <w:r w:rsidRPr="004165EB">
        <w:rPr>
          <w:sz w:val="20"/>
        </w:rPr>
        <w:t xml:space="preserve">netinkamai vykdant finansinius įsipareigojimus, </w:t>
      </w:r>
      <w:r w:rsidRPr="004165EB">
        <w:rPr>
          <w:i/>
          <w:sz w:val="20"/>
        </w:rPr>
        <w:t>Universitetas</w:t>
      </w:r>
      <w:r w:rsidRPr="004165EB">
        <w:rPr>
          <w:sz w:val="20"/>
        </w:rPr>
        <w:t xml:space="preserve"> turi teisę pasitelkti trečiuosius asmenis įsiskolinimo išieškojimui, o </w:t>
      </w:r>
      <w:r w:rsidRPr="004165EB">
        <w:rPr>
          <w:i/>
          <w:sz w:val="20"/>
        </w:rPr>
        <w:t>Klausytojas</w:t>
      </w:r>
      <w:r w:rsidRPr="004165EB">
        <w:rPr>
          <w:sz w:val="20"/>
        </w:rPr>
        <w:t xml:space="preserve"> turi pareigą padengti su tuo susijusias išlaidas.</w:t>
      </w:r>
    </w:p>
    <w:p w:rsidR="00F0645F" w:rsidRPr="004165EB" w:rsidRDefault="00F0645F" w:rsidP="00F0645F">
      <w:pPr>
        <w:pStyle w:val="Pagrindinistekstas"/>
        <w:tabs>
          <w:tab w:val="left" w:pos="709"/>
          <w:tab w:val="left" w:pos="851"/>
        </w:tabs>
        <w:ind w:left="851" w:hanging="425"/>
        <w:rPr>
          <w:sz w:val="20"/>
        </w:rPr>
      </w:pPr>
    </w:p>
    <w:p w:rsidR="00F0645F" w:rsidRPr="004165EB" w:rsidRDefault="00F0645F" w:rsidP="00F0645F">
      <w:pPr>
        <w:pStyle w:val="Pagrindinistekstas"/>
        <w:tabs>
          <w:tab w:val="left" w:pos="709"/>
          <w:tab w:val="left" w:pos="851"/>
        </w:tabs>
        <w:ind w:left="851" w:hanging="425"/>
        <w:jc w:val="center"/>
        <w:rPr>
          <w:b/>
          <w:i/>
          <w:sz w:val="20"/>
        </w:rPr>
      </w:pPr>
      <w:r w:rsidRPr="004165EB">
        <w:rPr>
          <w:b/>
          <w:i/>
          <w:sz w:val="20"/>
        </w:rPr>
        <w:t>VI. Baigiamoji dalis</w:t>
      </w:r>
    </w:p>
    <w:p w:rsidR="00F0645F" w:rsidRPr="004165EB" w:rsidRDefault="00F0645F" w:rsidP="00F0645F">
      <w:pPr>
        <w:pStyle w:val="Pagrindinistekstas"/>
        <w:tabs>
          <w:tab w:val="left" w:pos="709"/>
          <w:tab w:val="left" w:pos="851"/>
        </w:tabs>
        <w:ind w:left="851" w:hanging="425"/>
        <w:rPr>
          <w:b/>
          <w:sz w:val="20"/>
        </w:rPr>
      </w:pP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suppressAutoHyphens w:val="0"/>
        <w:rPr>
          <w:sz w:val="20"/>
        </w:rPr>
      </w:pPr>
      <w:r w:rsidRPr="004165EB">
        <w:rPr>
          <w:sz w:val="20"/>
        </w:rPr>
        <w:t xml:space="preserve">Visi </w:t>
      </w:r>
      <w:r w:rsidRPr="004165EB">
        <w:rPr>
          <w:i/>
          <w:sz w:val="20"/>
        </w:rPr>
        <w:t>Sutartyje</w:t>
      </w:r>
      <w:r w:rsidRPr="004165EB">
        <w:rPr>
          <w:sz w:val="20"/>
        </w:rPr>
        <w:t xml:space="preserve"> numatyti arba su </w:t>
      </w: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 vykdymu ar reikalavimų, kylančių iš </w:t>
      </w: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, gynimu civilinio proceso tvarka susiję pranešimai turi būti raštiški, siunčiami elektroniniu paštu arba registruotu paštu </w:t>
      </w:r>
      <w:r w:rsidRPr="004165EB">
        <w:rPr>
          <w:i/>
          <w:sz w:val="20"/>
        </w:rPr>
        <w:t xml:space="preserve">Sutartyje </w:t>
      </w:r>
      <w:r w:rsidRPr="004165EB">
        <w:rPr>
          <w:sz w:val="20"/>
        </w:rPr>
        <w:t xml:space="preserve">nurodytais </w:t>
      </w:r>
      <w:r w:rsidRPr="004165EB">
        <w:rPr>
          <w:i/>
          <w:sz w:val="20"/>
        </w:rPr>
        <w:t>Šalių</w:t>
      </w:r>
      <w:r w:rsidRPr="004165EB">
        <w:rPr>
          <w:sz w:val="20"/>
        </w:rPr>
        <w:t xml:space="preserve"> adresais. Jei pranešimas siunčiamas elektroniniu paštu, laikoma, kad jį </w:t>
      </w:r>
      <w:r w:rsidRPr="004165EB">
        <w:rPr>
          <w:i/>
          <w:sz w:val="20"/>
        </w:rPr>
        <w:t>Šalis</w:t>
      </w:r>
      <w:r w:rsidRPr="004165EB">
        <w:rPr>
          <w:sz w:val="20"/>
        </w:rPr>
        <w:t xml:space="preserve"> gavo tą pačią dieną, kai pranešimas buvo išsiųstas, jei buvo siųstas darbo valandomis; jei pranešimas siunčiamas registruotu laišku, laikoma, kad jį adresatas gavo praėjus 5 (penkioms) darbo dienoms nuo išsiuntimo.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suppressAutoHyphens w:val="0"/>
        <w:rPr>
          <w:sz w:val="20"/>
        </w:rPr>
      </w:pPr>
      <w:r w:rsidRPr="004165EB">
        <w:rPr>
          <w:sz w:val="20"/>
        </w:rPr>
        <w:t xml:space="preserve">Visi dėl </w:t>
      </w: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 sudarymo, vykdymo, keitimo, papildymo ar kiti iškilę ginčai sprendžiami </w:t>
      </w:r>
      <w:r w:rsidRPr="004165EB">
        <w:rPr>
          <w:i/>
          <w:sz w:val="20"/>
        </w:rPr>
        <w:t>Šalių</w:t>
      </w:r>
      <w:r w:rsidRPr="004165EB">
        <w:rPr>
          <w:sz w:val="20"/>
        </w:rPr>
        <w:t xml:space="preserve"> derybų būdu. Kai </w:t>
      </w:r>
      <w:r w:rsidRPr="004165EB">
        <w:rPr>
          <w:i/>
          <w:sz w:val="20"/>
        </w:rPr>
        <w:t>Šalims</w:t>
      </w:r>
      <w:r w:rsidRPr="004165EB">
        <w:rPr>
          <w:sz w:val="20"/>
        </w:rPr>
        <w:t xml:space="preserve"> nepavyksta išspręsti ginčo derybomis per 30 (trisdešimt) kalendorinių dienų, ginčai sprendžiami  Lietuvos Respublikos teisės aktų nustatyta tvarka, teritorinį teismingumą nustatant pagal </w:t>
      </w:r>
      <w:r w:rsidRPr="004165EB">
        <w:rPr>
          <w:i/>
          <w:sz w:val="20"/>
        </w:rPr>
        <w:t>Universiteto</w:t>
      </w:r>
      <w:r w:rsidRPr="004165EB">
        <w:rPr>
          <w:sz w:val="20"/>
        </w:rPr>
        <w:t xml:space="preserve"> registruotos buveinės vietą.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suppressAutoHyphens w:val="0"/>
        <w:rPr>
          <w:sz w:val="20"/>
        </w:rPr>
      </w:pPr>
      <w:r w:rsidRPr="004165EB">
        <w:rPr>
          <w:i/>
          <w:sz w:val="20"/>
        </w:rPr>
        <w:t>Klausytojas,</w:t>
      </w:r>
      <w:r w:rsidRPr="004165EB">
        <w:rPr>
          <w:sz w:val="20"/>
        </w:rPr>
        <w:t xml:space="preserve"> pasirašydamas šią </w:t>
      </w:r>
      <w:r w:rsidRPr="004165EB">
        <w:rPr>
          <w:i/>
          <w:sz w:val="20"/>
        </w:rPr>
        <w:t xml:space="preserve">Sutartį, </w:t>
      </w:r>
      <w:r w:rsidRPr="004165EB">
        <w:rPr>
          <w:sz w:val="20"/>
        </w:rPr>
        <w:t xml:space="preserve">patvirtina, kad susipažino su </w:t>
      </w:r>
      <w:r w:rsidRPr="004165EB">
        <w:rPr>
          <w:i/>
          <w:sz w:val="20"/>
        </w:rPr>
        <w:t>Programos</w:t>
      </w:r>
      <w:r w:rsidRPr="004165EB">
        <w:rPr>
          <w:sz w:val="20"/>
        </w:rPr>
        <w:t xml:space="preserve"> aprašu. Šalys susitaria, kad </w:t>
      </w:r>
      <w:r w:rsidRPr="004165EB">
        <w:rPr>
          <w:i/>
          <w:sz w:val="20"/>
        </w:rPr>
        <w:t>Programos</w:t>
      </w:r>
      <w:r w:rsidRPr="004165EB">
        <w:rPr>
          <w:sz w:val="20"/>
        </w:rPr>
        <w:t xml:space="preserve"> aprašas laikomas neatsiejama šios </w:t>
      </w:r>
      <w:r w:rsidRPr="004165EB">
        <w:rPr>
          <w:i/>
          <w:sz w:val="20"/>
        </w:rPr>
        <w:t>Sutarties</w:t>
      </w:r>
      <w:r w:rsidRPr="004165EB">
        <w:rPr>
          <w:sz w:val="20"/>
        </w:rPr>
        <w:t xml:space="preserve"> dalis.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suppressAutoHyphens w:val="0"/>
        <w:rPr>
          <w:sz w:val="20"/>
        </w:rPr>
      </w:pPr>
      <w:r w:rsidRPr="004165EB">
        <w:rPr>
          <w:i/>
          <w:sz w:val="20"/>
        </w:rPr>
        <w:t>Klausytojas</w:t>
      </w:r>
      <w:r w:rsidRPr="004165EB">
        <w:rPr>
          <w:sz w:val="20"/>
        </w:rPr>
        <w:t xml:space="preserve">, pasirašydamas šią </w:t>
      </w:r>
      <w:r w:rsidRPr="004165EB">
        <w:rPr>
          <w:i/>
          <w:sz w:val="20"/>
        </w:rPr>
        <w:t>Sutartį</w:t>
      </w:r>
      <w:r w:rsidRPr="004165EB">
        <w:rPr>
          <w:sz w:val="20"/>
        </w:rPr>
        <w:t xml:space="preserve">, sutinka, kad </w:t>
      </w:r>
      <w:r w:rsidRPr="004165EB">
        <w:rPr>
          <w:i/>
          <w:sz w:val="20"/>
        </w:rPr>
        <w:t>Universitetas</w:t>
      </w:r>
      <w:r w:rsidRPr="004165EB">
        <w:rPr>
          <w:sz w:val="20"/>
        </w:rPr>
        <w:t xml:space="preserve"> studijų proceso administravimo tikslu tvarkytų šioje </w:t>
      </w:r>
      <w:r w:rsidRPr="004165EB">
        <w:rPr>
          <w:i/>
          <w:sz w:val="20"/>
        </w:rPr>
        <w:t>Sutartyje</w:t>
      </w:r>
      <w:r w:rsidRPr="004165EB">
        <w:rPr>
          <w:sz w:val="20"/>
        </w:rPr>
        <w:t xml:space="preserve"> nurodytus ir </w:t>
      </w:r>
      <w:r w:rsidRPr="004165EB">
        <w:rPr>
          <w:i/>
          <w:sz w:val="20"/>
        </w:rPr>
        <w:t>Programos</w:t>
      </w:r>
      <w:r w:rsidRPr="004165EB">
        <w:rPr>
          <w:sz w:val="20"/>
        </w:rPr>
        <w:t xml:space="preserve"> vykdymui reikalingus </w:t>
      </w:r>
      <w:r w:rsidRPr="004165EB">
        <w:rPr>
          <w:i/>
          <w:sz w:val="20"/>
        </w:rPr>
        <w:t>Klausytojo</w:t>
      </w:r>
      <w:r w:rsidRPr="004165EB">
        <w:rPr>
          <w:sz w:val="20"/>
        </w:rPr>
        <w:t xml:space="preserve"> asmens duomenis vadovaudamasis Lietuvos Respublikos Asmens duomenų teisinės apsaugos įstatymu kaip asmens duomenų valdytojas.</w:t>
      </w:r>
      <w:r w:rsidRPr="004165EB">
        <w:rPr>
          <w:i/>
          <w:sz w:val="20"/>
        </w:rPr>
        <w:t xml:space="preserve"> 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suppressAutoHyphens w:val="0"/>
        <w:rPr>
          <w:sz w:val="20"/>
        </w:rPr>
      </w:pPr>
      <w:r w:rsidRPr="004165EB">
        <w:rPr>
          <w:i/>
          <w:sz w:val="20"/>
        </w:rPr>
        <w:t>Klausytojas,</w:t>
      </w:r>
      <w:r w:rsidRPr="004165EB">
        <w:rPr>
          <w:sz w:val="20"/>
        </w:rPr>
        <w:t xml:space="preserve"> pasirašydamas šią </w:t>
      </w:r>
      <w:r w:rsidRPr="004165EB">
        <w:rPr>
          <w:i/>
          <w:sz w:val="20"/>
        </w:rPr>
        <w:t>Sutartį</w:t>
      </w:r>
      <w:r w:rsidRPr="004165EB">
        <w:rPr>
          <w:sz w:val="20"/>
        </w:rPr>
        <w:t xml:space="preserve">, patvirtina, kad yra informuotas apie jo, kaip duomenų subjekto teises: </w:t>
      </w:r>
      <w:r w:rsidRPr="004165EB">
        <w:rPr>
          <w:sz w:val="20"/>
          <w:lang w:eastAsia="lt-LT"/>
        </w:rPr>
        <w:t xml:space="preserve">susipažinti su savo asmens duomenimis ir kaip jie yra tvarkomi; reikalauti ištaisyti, sunaikinti savo asmens duomenis arba sustabdyti, išskyrus saugojimą, savo asmens duomenų tvarkymo veiksmus, kai duomenys tvarkomi nesilaikant </w:t>
      </w:r>
      <w:r w:rsidRPr="004165EB">
        <w:rPr>
          <w:sz w:val="20"/>
        </w:rPr>
        <w:t>Lietuvos Respublikos asmens duomenų teisinės apsaugos įstatymo</w:t>
      </w:r>
      <w:r w:rsidRPr="004165EB">
        <w:rPr>
          <w:sz w:val="20"/>
          <w:lang w:eastAsia="lt-LT"/>
        </w:rPr>
        <w:t xml:space="preserve"> ir kitų įstatymų nuostatų.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suppressAutoHyphens w:val="0"/>
        <w:rPr>
          <w:sz w:val="20"/>
        </w:rPr>
      </w:pPr>
      <w:r w:rsidRPr="004165EB">
        <w:rPr>
          <w:i/>
          <w:sz w:val="20"/>
        </w:rPr>
        <w:t>Klausytojas</w:t>
      </w:r>
      <w:r w:rsidRPr="004165EB">
        <w:rPr>
          <w:sz w:val="20"/>
        </w:rPr>
        <w:t xml:space="preserve"> sutinka, kad </w:t>
      </w:r>
      <w:r w:rsidRPr="004165EB">
        <w:rPr>
          <w:i/>
          <w:sz w:val="20"/>
        </w:rPr>
        <w:t>Universitetas</w:t>
      </w:r>
      <w:r w:rsidRPr="004165EB">
        <w:rPr>
          <w:sz w:val="20"/>
        </w:rPr>
        <w:t xml:space="preserve"> kreiptųsi į trečiuosius asmenis (įskaitant, bet neapsiribojant, VĮ Registrų centras, Lietuvos komercinius bankus ir skolų išieškojimo bendroves)  dėl informacijos apie </w:t>
      </w:r>
      <w:r w:rsidRPr="004165EB">
        <w:rPr>
          <w:i/>
          <w:sz w:val="20"/>
        </w:rPr>
        <w:t>Klausytoją</w:t>
      </w:r>
      <w:r w:rsidRPr="004165EB">
        <w:rPr>
          <w:sz w:val="20"/>
        </w:rPr>
        <w:t xml:space="preserve"> gavimo ir patikrinimo.</w:t>
      </w:r>
    </w:p>
    <w:p w:rsidR="00F0645F" w:rsidRPr="004165EB" w:rsidRDefault="00F0645F" w:rsidP="006B78FA">
      <w:pPr>
        <w:pStyle w:val="Pagrindinistekstas"/>
        <w:numPr>
          <w:ilvl w:val="0"/>
          <w:numId w:val="46"/>
        </w:numPr>
        <w:suppressAutoHyphens w:val="0"/>
        <w:rPr>
          <w:sz w:val="20"/>
        </w:rPr>
      </w:pPr>
      <w:r w:rsidRPr="004165EB">
        <w:rPr>
          <w:i/>
          <w:sz w:val="20"/>
        </w:rPr>
        <w:t>Sutartis</w:t>
      </w:r>
      <w:r w:rsidRPr="004165EB">
        <w:rPr>
          <w:sz w:val="20"/>
        </w:rPr>
        <w:t xml:space="preserve"> sudaroma 2 (dviem) vienodą juridinę galią turinčiais egzemplioriais, po vieną kiekvienai </w:t>
      </w:r>
      <w:r w:rsidRPr="004165EB">
        <w:rPr>
          <w:i/>
          <w:sz w:val="20"/>
        </w:rPr>
        <w:t>Šaliai.</w:t>
      </w:r>
    </w:p>
    <w:p w:rsidR="00F0645F" w:rsidRPr="004165EB" w:rsidRDefault="00F0645F" w:rsidP="00F0645F">
      <w:pPr>
        <w:pStyle w:val="Pagrindinistekstas"/>
        <w:tabs>
          <w:tab w:val="left" w:pos="851"/>
        </w:tabs>
        <w:suppressAutoHyphens w:val="0"/>
        <w:rPr>
          <w:i/>
          <w:sz w:val="20"/>
        </w:rPr>
      </w:pPr>
    </w:p>
    <w:p w:rsidR="00F0645F" w:rsidRPr="004165EB" w:rsidRDefault="00F0645F" w:rsidP="006B78FA">
      <w:pPr>
        <w:numPr>
          <w:ilvl w:val="1"/>
          <w:numId w:val="46"/>
        </w:numPr>
        <w:tabs>
          <w:tab w:val="left" w:pos="851"/>
        </w:tabs>
        <w:suppressAutoHyphens w:val="0"/>
        <w:ind w:left="0" w:firstLine="0"/>
        <w:jc w:val="center"/>
        <w:rPr>
          <w:sz w:val="20"/>
          <w:szCs w:val="20"/>
        </w:rPr>
      </w:pPr>
      <w:r w:rsidRPr="004165EB">
        <w:rPr>
          <w:b/>
          <w:i/>
          <w:sz w:val="20"/>
          <w:szCs w:val="20"/>
        </w:rPr>
        <w:t>Sutarties Šalių</w:t>
      </w:r>
      <w:r w:rsidRPr="004165EB">
        <w:rPr>
          <w:b/>
          <w:sz w:val="20"/>
          <w:szCs w:val="20"/>
        </w:rPr>
        <w:t xml:space="preserve"> </w:t>
      </w:r>
      <w:r w:rsidRPr="004165EB">
        <w:rPr>
          <w:b/>
          <w:i/>
          <w:sz w:val="20"/>
          <w:szCs w:val="20"/>
        </w:rPr>
        <w:t>parašai</w:t>
      </w:r>
    </w:p>
    <w:tbl>
      <w:tblPr>
        <w:tblW w:w="10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5506"/>
      </w:tblGrid>
      <w:tr w:rsidR="00F0645F" w:rsidRPr="004165EB" w:rsidTr="00173C4E">
        <w:trPr>
          <w:trHeight w:val="413"/>
        </w:trPr>
        <w:tc>
          <w:tcPr>
            <w:tcW w:w="5030" w:type="dxa"/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  <w:p w:rsidR="00F0645F" w:rsidRPr="004165EB" w:rsidRDefault="00F0645F" w:rsidP="00173C4E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4165EB">
              <w:rPr>
                <w:b/>
                <w:i/>
                <w:sz w:val="20"/>
                <w:szCs w:val="20"/>
              </w:rPr>
              <w:t>Vilniaus universiteto atstovas</w:t>
            </w:r>
          </w:p>
        </w:tc>
        <w:tc>
          <w:tcPr>
            <w:tcW w:w="5506" w:type="dxa"/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  <w:p w:rsidR="00F0645F" w:rsidRPr="004165EB" w:rsidRDefault="00F0645F" w:rsidP="00173C4E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4165EB">
              <w:rPr>
                <w:b/>
                <w:i/>
                <w:sz w:val="20"/>
                <w:szCs w:val="20"/>
              </w:rPr>
              <w:t>Klausytojas</w:t>
            </w:r>
          </w:p>
          <w:p w:rsidR="004165EB" w:rsidRPr="004165EB" w:rsidRDefault="004165EB" w:rsidP="00173C4E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  <w:p w:rsidR="00F0645F" w:rsidRPr="004165EB" w:rsidRDefault="00F0645F" w:rsidP="00173C4E">
            <w:pPr>
              <w:jc w:val="both"/>
              <w:rPr>
                <w:sz w:val="20"/>
                <w:szCs w:val="20"/>
              </w:rPr>
            </w:pPr>
            <w:r w:rsidRPr="004165EB">
              <w:rPr>
                <w:i/>
                <w:sz w:val="20"/>
                <w:szCs w:val="20"/>
              </w:rPr>
              <w:t>Klausytojas</w:t>
            </w:r>
            <w:r w:rsidRPr="004165EB">
              <w:rPr>
                <w:sz w:val="20"/>
                <w:szCs w:val="20"/>
              </w:rPr>
              <w:t xml:space="preserve">, pasirašydamas </w:t>
            </w:r>
            <w:r w:rsidRPr="004165EB">
              <w:rPr>
                <w:i/>
                <w:sz w:val="20"/>
                <w:szCs w:val="20"/>
              </w:rPr>
              <w:t xml:space="preserve">Sutarties </w:t>
            </w:r>
            <w:r w:rsidRPr="004165EB">
              <w:rPr>
                <w:sz w:val="20"/>
                <w:szCs w:val="20"/>
              </w:rPr>
              <w:t xml:space="preserve">Bendrąją dalį, patvirtina, kad jam priklausantį Bendrosios ir Specialiosios dalies egzempliorių gavo, su </w:t>
            </w:r>
            <w:r w:rsidRPr="004165EB">
              <w:rPr>
                <w:i/>
                <w:sz w:val="20"/>
                <w:szCs w:val="20"/>
              </w:rPr>
              <w:t>Sutarties</w:t>
            </w:r>
            <w:r w:rsidRPr="004165EB">
              <w:rPr>
                <w:sz w:val="20"/>
                <w:szCs w:val="20"/>
              </w:rPr>
              <w:t xml:space="preserve"> sąlygomis susipažino ir įsipareigoja jų laikytis.</w:t>
            </w:r>
          </w:p>
        </w:tc>
      </w:tr>
      <w:tr w:rsidR="00F0645F" w:rsidRPr="004165EB" w:rsidTr="00173C4E">
        <w:trPr>
          <w:trHeight w:val="308"/>
        </w:trPr>
        <w:tc>
          <w:tcPr>
            <w:tcW w:w="5030" w:type="dxa"/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0645F" w:rsidRPr="004165EB" w:rsidRDefault="00F0645F" w:rsidP="00173C4E">
            <w:pPr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___________________________________________</w:t>
            </w:r>
          </w:p>
          <w:p w:rsidR="00F0645F" w:rsidRPr="004165EB" w:rsidRDefault="00F0645F" w:rsidP="00173C4E">
            <w:pPr>
              <w:rPr>
                <w:i/>
                <w:sz w:val="20"/>
                <w:szCs w:val="20"/>
              </w:rPr>
            </w:pPr>
            <w:r w:rsidRPr="004165EB">
              <w:rPr>
                <w:i/>
                <w:sz w:val="20"/>
                <w:szCs w:val="20"/>
              </w:rPr>
              <w:t xml:space="preserve">         pareigos, vardas, pavardė, parašas</w:t>
            </w:r>
          </w:p>
        </w:tc>
        <w:tc>
          <w:tcPr>
            <w:tcW w:w="5506" w:type="dxa"/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0645F" w:rsidRPr="004165EB" w:rsidRDefault="00F0645F" w:rsidP="00173C4E">
            <w:pPr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_____________________________________________</w:t>
            </w:r>
          </w:p>
          <w:p w:rsidR="00F0645F" w:rsidRPr="004165EB" w:rsidRDefault="00F0645F" w:rsidP="00173C4E">
            <w:pPr>
              <w:rPr>
                <w:i/>
                <w:sz w:val="20"/>
                <w:szCs w:val="20"/>
              </w:rPr>
            </w:pPr>
            <w:r w:rsidRPr="004165EB">
              <w:rPr>
                <w:i/>
                <w:sz w:val="20"/>
                <w:szCs w:val="20"/>
              </w:rPr>
              <w:t xml:space="preserve">                          vardas, pavardė, parašas</w:t>
            </w:r>
          </w:p>
        </w:tc>
      </w:tr>
    </w:tbl>
    <w:p w:rsidR="00F0645F" w:rsidRPr="00751EC3" w:rsidRDefault="00F0645F" w:rsidP="00F0645F">
      <w:pPr>
        <w:pageBreakBefore/>
        <w:jc w:val="right"/>
        <w:rPr>
          <w:i/>
          <w:iCs/>
          <w:sz w:val="18"/>
          <w:szCs w:val="18"/>
        </w:rPr>
      </w:pPr>
      <w:r w:rsidRPr="00751EC3">
        <w:rPr>
          <w:i/>
          <w:iCs/>
          <w:sz w:val="18"/>
          <w:szCs w:val="18"/>
        </w:rPr>
        <w:lastRenderedPageBreak/>
        <w:t xml:space="preserve">Tipinė </w:t>
      </w:r>
      <w:r w:rsidRPr="006F24AA">
        <w:rPr>
          <w:b/>
          <w:i/>
          <w:iCs/>
          <w:sz w:val="18"/>
          <w:szCs w:val="18"/>
        </w:rPr>
        <w:t>mokymosi visą gyvenimą programos klausytojo</w:t>
      </w:r>
    </w:p>
    <w:p w:rsidR="00F0645F" w:rsidRDefault="00F0645F" w:rsidP="00F0645F">
      <w:pPr>
        <w:ind w:left="6480"/>
        <w:rPr>
          <w:b/>
          <w:sz w:val="18"/>
          <w:szCs w:val="18"/>
        </w:rPr>
      </w:pPr>
      <w:r>
        <w:rPr>
          <w:i/>
          <w:iCs/>
          <w:sz w:val="18"/>
          <w:szCs w:val="18"/>
        </w:rPr>
        <w:t xml:space="preserve"> sutarties</w:t>
      </w:r>
      <w:r w:rsidRPr="00751EC3">
        <w:rPr>
          <w:i/>
          <w:iCs/>
          <w:sz w:val="18"/>
          <w:szCs w:val="18"/>
        </w:rPr>
        <w:t xml:space="preserve"> specialiosios dalies forma</w:t>
      </w:r>
    </w:p>
    <w:p w:rsidR="00F0645F" w:rsidRDefault="00F0645F" w:rsidP="00F0645F">
      <w:pPr>
        <w:jc w:val="right"/>
        <w:rPr>
          <w:b/>
          <w:sz w:val="18"/>
          <w:szCs w:val="18"/>
        </w:rPr>
      </w:pPr>
    </w:p>
    <w:p w:rsidR="00F0645F" w:rsidRDefault="00F0645F" w:rsidP="004165EB">
      <w:pPr>
        <w:jc w:val="center"/>
        <w:rPr>
          <w:b/>
          <w:sz w:val="18"/>
          <w:szCs w:val="18"/>
        </w:rPr>
      </w:pPr>
    </w:p>
    <w:p w:rsidR="004165EB" w:rsidRPr="00BA0A1D" w:rsidRDefault="00F0645F" w:rsidP="004165EB">
      <w:pPr>
        <w:jc w:val="center"/>
        <w:rPr>
          <w:b/>
          <w:sz w:val="20"/>
          <w:szCs w:val="20"/>
        </w:rPr>
      </w:pPr>
      <w:r w:rsidRPr="00BA0A1D">
        <w:rPr>
          <w:b/>
          <w:sz w:val="20"/>
          <w:szCs w:val="20"/>
        </w:rPr>
        <w:t>MOKYMOSI VISĄ GYVENIMĄ P</w:t>
      </w:r>
      <w:r w:rsidR="004165EB" w:rsidRPr="00BA0A1D">
        <w:rPr>
          <w:b/>
          <w:sz w:val="20"/>
          <w:szCs w:val="20"/>
        </w:rPr>
        <w:t>ROGRAMOS KLAUSYTOJO SUTARTIS Nr. ________________</w:t>
      </w:r>
    </w:p>
    <w:p w:rsidR="004165EB" w:rsidRPr="004165EB" w:rsidRDefault="004165EB" w:rsidP="00F0645F">
      <w:pPr>
        <w:jc w:val="center"/>
        <w:rPr>
          <w:b/>
          <w:sz w:val="20"/>
          <w:szCs w:val="20"/>
        </w:rPr>
      </w:pPr>
    </w:p>
    <w:p w:rsidR="004165EB" w:rsidRPr="004165EB" w:rsidRDefault="00F0645F" w:rsidP="00F0645F">
      <w:pPr>
        <w:jc w:val="center"/>
        <w:rPr>
          <w:sz w:val="20"/>
          <w:szCs w:val="20"/>
        </w:rPr>
      </w:pPr>
      <w:r w:rsidRPr="004165EB">
        <w:rPr>
          <w:b/>
          <w:sz w:val="20"/>
          <w:szCs w:val="20"/>
        </w:rPr>
        <w:t>SPECIALIOJI DALIS</w:t>
      </w:r>
      <w:r w:rsidRPr="004165EB">
        <w:rPr>
          <w:b/>
          <w:sz w:val="20"/>
          <w:szCs w:val="20"/>
        </w:rPr>
        <w:br/>
      </w:r>
    </w:p>
    <w:p w:rsidR="00F0645F" w:rsidRPr="004165EB" w:rsidRDefault="00F0645F" w:rsidP="00F0645F">
      <w:pPr>
        <w:jc w:val="center"/>
        <w:rPr>
          <w:sz w:val="20"/>
          <w:szCs w:val="20"/>
        </w:rPr>
      </w:pPr>
      <w:r w:rsidRPr="004165EB">
        <w:rPr>
          <w:sz w:val="20"/>
          <w:szCs w:val="20"/>
        </w:rPr>
        <w:t>201_ m. _____ mėn. ___ d.</w:t>
      </w:r>
    </w:p>
    <w:p w:rsidR="004165EB" w:rsidRPr="004165EB" w:rsidRDefault="004165EB" w:rsidP="00F0645F">
      <w:pPr>
        <w:ind w:left="360"/>
        <w:jc w:val="both"/>
        <w:rPr>
          <w:b/>
          <w:sz w:val="20"/>
          <w:szCs w:val="20"/>
        </w:rPr>
      </w:pPr>
    </w:p>
    <w:p w:rsidR="004165EB" w:rsidRPr="004165EB" w:rsidRDefault="004165EB" w:rsidP="00F0645F">
      <w:pPr>
        <w:ind w:left="360"/>
        <w:jc w:val="center"/>
        <w:rPr>
          <w:b/>
          <w:i/>
          <w:sz w:val="20"/>
          <w:szCs w:val="20"/>
        </w:rPr>
      </w:pPr>
    </w:p>
    <w:p w:rsidR="00F0645F" w:rsidRPr="004165EB" w:rsidRDefault="00F0645F" w:rsidP="00F0645F">
      <w:pPr>
        <w:ind w:left="360"/>
        <w:jc w:val="center"/>
        <w:rPr>
          <w:b/>
          <w:i/>
          <w:sz w:val="20"/>
          <w:szCs w:val="20"/>
        </w:rPr>
      </w:pPr>
      <w:r w:rsidRPr="004165EB">
        <w:rPr>
          <w:b/>
          <w:i/>
          <w:sz w:val="20"/>
          <w:szCs w:val="20"/>
        </w:rPr>
        <w:t>1. Sutarties</w:t>
      </w:r>
      <w:r w:rsidRPr="004165EB">
        <w:rPr>
          <w:b/>
          <w:sz w:val="20"/>
          <w:szCs w:val="20"/>
        </w:rPr>
        <w:t xml:space="preserve"> Š</w:t>
      </w:r>
      <w:r w:rsidRPr="004165EB">
        <w:rPr>
          <w:b/>
          <w:i/>
          <w:sz w:val="20"/>
          <w:szCs w:val="20"/>
        </w:rPr>
        <w:t>alys</w:t>
      </w:r>
    </w:p>
    <w:p w:rsidR="00F0645F" w:rsidRPr="004165EB" w:rsidRDefault="00F0645F" w:rsidP="00F0645F">
      <w:pPr>
        <w:ind w:left="360"/>
        <w:rPr>
          <w:b/>
          <w:i/>
          <w:sz w:val="20"/>
          <w:szCs w:val="20"/>
        </w:rPr>
      </w:pPr>
    </w:p>
    <w:tbl>
      <w:tblPr>
        <w:tblW w:w="101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3"/>
        <w:gridCol w:w="5059"/>
      </w:tblGrid>
      <w:tr w:rsidR="00F0645F" w:rsidRPr="004165EB" w:rsidTr="00173C4E">
        <w:trPr>
          <w:jc w:val="center"/>
        </w:trPr>
        <w:tc>
          <w:tcPr>
            <w:tcW w:w="5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pStyle w:val="Lentelsturinys"/>
              <w:snapToGrid w:val="0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1.1 </w:t>
            </w:r>
            <w:r w:rsidRPr="004165EB">
              <w:rPr>
                <w:i/>
                <w:sz w:val="20"/>
                <w:szCs w:val="20"/>
              </w:rPr>
              <w:t>Vilniaus universitetas</w:t>
            </w:r>
          </w:p>
        </w:tc>
        <w:tc>
          <w:tcPr>
            <w:tcW w:w="5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pStyle w:val="Lentelsturinys"/>
              <w:snapToGrid w:val="0"/>
              <w:rPr>
                <w:i/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1.2 </w:t>
            </w:r>
            <w:r w:rsidRPr="004165EB">
              <w:rPr>
                <w:i/>
                <w:sz w:val="20"/>
                <w:szCs w:val="20"/>
              </w:rPr>
              <w:t>Klausytojas</w:t>
            </w:r>
          </w:p>
        </w:tc>
      </w:tr>
      <w:tr w:rsidR="00F0645F" w:rsidRPr="004165EB" w:rsidTr="00173C4E">
        <w:trPr>
          <w:jc w:val="center"/>
        </w:trPr>
        <w:tc>
          <w:tcPr>
            <w:tcW w:w="5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pStyle w:val="Lentelsturinys"/>
              <w:snapToGrid w:val="0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1.1.1. Vilniaus universitetas</w:t>
            </w:r>
          </w:p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1.1.2. Juridinio asmens kodas 211950810</w:t>
            </w:r>
          </w:p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1.1.3. Universiteto g. 3, LT-01513, Vilnius</w:t>
            </w:r>
          </w:p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1.1.4. Tel. (8 5)  268 7001 </w:t>
            </w:r>
          </w:p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1.1.5. El. pašto adresas </w:t>
            </w:r>
            <w:hyperlink r:id="rId10" w:history="1">
              <w:r w:rsidRPr="004165EB">
                <w:rPr>
                  <w:rStyle w:val="Hipersaitas"/>
                  <w:sz w:val="20"/>
                  <w:szCs w:val="20"/>
                </w:rPr>
                <w:t>infor@cr.vu.lt</w:t>
              </w:r>
            </w:hyperlink>
          </w:p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1.1.6. Interneto svetainė </w:t>
            </w:r>
            <w:hyperlink r:id="rId11" w:history="1">
              <w:r w:rsidRPr="004165EB">
                <w:rPr>
                  <w:rStyle w:val="Hipersaitas"/>
                  <w:sz w:val="20"/>
                  <w:szCs w:val="20"/>
                </w:rPr>
                <w:t>http://www.vu.lt</w:t>
              </w:r>
            </w:hyperlink>
          </w:p>
          <w:p w:rsidR="00135A4B" w:rsidRPr="00135A4B" w:rsidRDefault="00135A4B" w:rsidP="0013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 </w:t>
            </w:r>
            <w:r w:rsidR="00F0645F" w:rsidRPr="004165EB">
              <w:rPr>
                <w:sz w:val="20"/>
                <w:szCs w:val="20"/>
              </w:rPr>
              <w:t>LT</w:t>
            </w:r>
            <w:r w:rsidR="00F0645F" w:rsidRPr="004165EB">
              <w:rPr>
                <w:rStyle w:val="Grietas"/>
                <w:b w:val="0"/>
                <w:sz w:val="20"/>
                <w:szCs w:val="20"/>
              </w:rPr>
              <w:t>37 7300 0100 9431 8310 („</w:t>
            </w:r>
            <w:r w:rsidR="00F0645F" w:rsidRPr="004165EB">
              <w:rPr>
                <w:rStyle w:val="Grietas"/>
                <w:b w:val="0"/>
                <w:i/>
                <w:sz w:val="20"/>
                <w:szCs w:val="20"/>
              </w:rPr>
              <w:t>Swedbank“, AB</w:t>
            </w:r>
            <w:r w:rsidR="00F0645F" w:rsidRPr="004165EB">
              <w:rPr>
                <w:rStyle w:val="Grietas"/>
                <w:b w:val="0"/>
                <w:sz w:val="20"/>
                <w:szCs w:val="20"/>
              </w:rPr>
              <w:t>)</w:t>
            </w:r>
            <w:r>
              <w:rPr>
                <w:rStyle w:val="Grietas"/>
                <w:b w:val="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</w:t>
            </w:r>
            <w:r w:rsidRPr="00135A4B">
              <w:rPr>
                <w:sz w:val="20"/>
                <w:szCs w:val="20"/>
              </w:rPr>
              <w:t>okėtojo kodas – 129981</w:t>
            </w:r>
            <w:r>
              <w:rPr>
                <w:sz w:val="20"/>
                <w:szCs w:val="20"/>
              </w:rPr>
              <w:t>,</w:t>
            </w:r>
            <w:r w:rsidRPr="00135A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135A4B">
              <w:rPr>
                <w:sz w:val="20"/>
                <w:szCs w:val="20"/>
              </w:rPr>
              <w:t>okėjimo paskirtis – </w:t>
            </w:r>
            <w:r w:rsidRPr="00135A4B">
              <w:rPr>
                <w:bCs/>
                <w:sz w:val="20"/>
                <w:szCs w:val="20"/>
              </w:rPr>
              <w:t>84000005</w:t>
            </w:r>
          </w:p>
          <w:p w:rsidR="00F0645F" w:rsidRPr="004165EB" w:rsidRDefault="00F0645F" w:rsidP="00135A4B">
            <w:pPr>
              <w:rPr>
                <w:sz w:val="20"/>
                <w:szCs w:val="20"/>
              </w:rPr>
            </w:pPr>
            <w:r w:rsidRPr="004165EB">
              <w:rPr>
                <w:rStyle w:val="Grietas"/>
                <w:b w:val="0"/>
                <w:sz w:val="20"/>
                <w:szCs w:val="20"/>
              </w:rPr>
              <w:t xml:space="preserve"> </w:t>
            </w:r>
            <w:r w:rsidRPr="004165EB">
              <w:rPr>
                <w:rStyle w:val="Grietas"/>
                <w:b w:val="0"/>
                <w:i/>
                <w:sz w:val="20"/>
                <w:szCs w:val="20"/>
              </w:rPr>
              <w:t>arba</w:t>
            </w:r>
            <w:r w:rsidR="00C2406F">
              <w:rPr>
                <w:rStyle w:val="Grietas"/>
                <w:b w:val="0"/>
                <w:i/>
                <w:sz w:val="20"/>
                <w:szCs w:val="20"/>
              </w:rPr>
              <w:t xml:space="preserve"> </w:t>
            </w:r>
            <w:r w:rsidRPr="004165EB">
              <w:rPr>
                <w:rStyle w:val="Grietas"/>
                <w:b w:val="0"/>
                <w:sz w:val="20"/>
                <w:szCs w:val="20"/>
              </w:rPr>
              <w:t>LT08 7044 0600 0110 1389 (</w:t>
            </w:r>
            <w:r w:rsidRPr="004165EB">
              <w:rPr>
                <w:rStyle w:val="Grietas"/>
                <w:b w:val="0"/>
                <w:i/>
                <w:sz w:val="20"/>
                <w:szCs w:val="20"/>
              </w:rPr>
              <w:t>AB SEB banka</w:t>
            </w:r>
            <w:r w:rsidRPr="004165EB">
              <w:rPr>
                <w:i/>
                <w:sz w:val="20"/>
                <w:szCs w:val="20"/>
              </w:rPr>
              <w:t>s</w:t>
            </w:r>
            <w:r w:rsidRPr="004165EB">
              <w:rPr>
                <w:sz w:val="20"/>
                <w:szCs w:val="20"/>
              </w:rPr>
              <w:t>)</w:t>
            </w:r>
            <w:r w:rsidR="00135A4B">
              <w:rPr>
                <w:sz w:val="20"/>
                <w:szCs w:val="20"/>
              </w:rPr>
              <w:t>, m</w:t>
            </w:r>
            <w:r w:rsidR="00135A4B" w:rsidRPr="00135A4B">
              <w:rPr>
                <w:sz w:val="20"/>
                <w:szCs w:val="20"/>
              </w:rPr>
              <w:t>okėtojo kodas – 129981</w:t>
            </w:r>
            <w:r w:rsidR="00135A4B">
              <w:rPr>
                <w:sz w:val="20"/>
                <w:szCs w:val="20"/>
              </w:rPr>
              <w:t>,</w:t>
            </w:r>
            <w:r w:rsidR="00135A4B" w:rsidRPr="00135A4B">
              <w:rPr>
                <w:sz w:val="20"/>
                <w:szCs w:val="20"/>
              </w:rPr>
              <w:t xml:space="preserve"> </w:t>
            </w:r>
            <w:r w:rsidR="00135A4B">
              <w:rPr>
                <w:sz w:val="20"/>
                <w:szCs w:val="20"/>
              </w:rPr>
              <w:t>į</w:t>
            </w:r>
            <w:r w:rsidR="00135A4B" w:rsidRPr="00135A4B">
              <w:rPr>
                <w:sz w:val="20"/>
                <w:szCs w:val="20"/>
              </w:rPr>
              <w:t>mokos paskirtis - </w:t>
            </w:r>
            <w:r w:rsidR="00135A4B" w:rsidRPr="00135A4B">
              <w:rPr>
                <w:bCs/>
                <w:sz w:val="20"/>
                <w:szCs w:val="20"/>
              </w:rPr>
              <w:t>84000005</w:t>
            </w:r>
          </w:p>
        </w:tc>
        <w:tc>
          <w:tcPr>
            <w:tcW w:w="5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pStyle w:val="Lentelsturinys"/>
              <w:snapToGrid w:val="0"/>
              <w:rPr>
                <w:sz w:val="20"/>
                <w:szCs w:val="20"/>
                <w:u w:val="single"/>
              </w:rPr>
            </w:pPr>
            <w:r w:rsidRPr="004165EB">
              <w:rPr>
                <w:sz w:val="20"/>
                <w:szCs w:val="20"/>
              </w:rPr>
              <w:t>1.2.1. Vardas, pavardė</w:t>
            </w:r>
            <w:r w:rsidRPr="004165EB">
              <w:rPr>
                <w:sz w:val="20"/>
                <w:szCs w:val="20"/>
                <w:u w:val="single"/>
              </w:rPr>
              <w:t xml:space="preserve">     </w:t>
            </w:r>
          </w:p>
          <w:p w:rsidR="00F0645F" w:rsidRPr="004165EB" w:rsidRDefault="00F0645F" w:rsidP="00173C4E">
            <w:pPr>
              <w:pStyle w:val="Lentelsturinys"/>
              <w:rPr>
                <w:sz w:val="20"/>
                <w:szCs w:val="20"/>
                <w:u w:val="single"/>
              </w:rPr>
            </w:pPr>
            <w:r w:rsidRPr="004165EB">
              <w:rPr>
                <w:sz w:val="20"/>
                <w:szCs w:val="20"/>
              </w:rPr>
              <w:t xml:space="preserve">1.2.2.Asmens kodas </w:t>
            </w:r>
          </w:p>
          <w:p w:rsidR="00F0645F" w:rsidRPr="004165EB" w:rsidRDefault="00F0645F" w:rsidP="00173C4E">
            <w:pPr>
              <w:pStyle w:val="Lentelsturinys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1.2.3. Adresas [gatvė, numeris, pašto kodas, miestas]      </w:t>
            </w:r>
          </w:p>
          <w:p w:rsidR="00F0645F" w:rsidRPr="004165EB" w:rsidRDefault="00F0645F" w:rsidP="00173C4E">
            <w:pPr>
              <w:pStyle w:val="Lentelsturinys"/>
              <w:snapToGrid w:val="0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1.2.4. Tel. </w:t>
            </w:r>
          </w:p>
          <w:p w:rsidR="00F0645F" w:rsidRPr="004165EB" w:rsidRDefault="00F0645F" w:rsidP="00173C4E">
            <w:pPr>
              <w:pStyle w:val="Lentelsturinys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1.2.5. </w:t>
            </w:r>
            <w:r w:rsidR="006B78FA" w:rsidRPr="004165EB">
              <w:rPr>
                <w:sz w:val="20"/>
                <w:szCs w:val="20"/>
              </w:rPr>
              <w:t xml:space="preserve">Asmens tapatybę  </w:t>
            </w:r>
            <w:r w:rsidRPr="004165EB">
              <w:rPr>
                <w:sz w:val="20"/>
                <w:szCs w:val="20"/>
              </w:rPr>
              <w:t>patvirtinančio dokumento numeris (neprivalomas, pvz., LR ATK arba paso duomenys)</w:t>
            </w:r>
          </w:p>
          <w:p w:rsidR="00F0645F" w:rsidRPr="004165EB" w:rsidRDefault="00F0645F" w:rsidP="00173C4E">
            <w:pPr>
              <w:pStyle w:val="Lentelsturinys"/>
              <w:rPr>
                <w:rStyle w:val="Hipersaitas"/>
                <w:color w:val="000000"/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1.2.6. </w:t>
            </w:r>
            <w:r w:rsidRPr="004165EB">
              <w:rPr>
                <w:color w:val="000000"/>
                <w:sz w:val="20"/>
                <w:szCs w:val="20"/>
              </w:rPr>
              <w:t>El. pašto adresas [</w:t>
            </w:r>
            <w:proofErr w:type="spellStart"/>
            <w:r w:rsidRPr="004165EB">
              <w:rPr>
                <w:rStyle w:val="Hipersaitas"/>
                <w:color w:val="000000"/>
                <w:sz w:val="20"/>
                <w:szCs w:val="20"/>
                <w:u w:val="none"/>
              </w:rPr>
              <w:t>elektroninis@pastas.lt</w:t>
            </w:r>
            <w:proofErr w:type="spellEnd"/>
            <w:r w:rsidRPr="004165EB">
              <w:rPr>
                <w:rStyle w:val="Hipersaitas"/>
                <w:color w:val="000000"/>
                <w:sz w:val="20"/>
                <w:szCs w:val="20"/>
                <w:u w:val="none"/>
              </w:rPr>
              <w:t>]</w:t>
            </w:r>
            <w:r w:rsidRPr="004165EB">
              <w:rPr>
                <w:rStyle w:val="Hipersaitas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F0645F" w:rsidRPr="004165EB" w:rsidTr="00173C4E">
        <w:trPr>
          <w:jc w:val="center"/>
        </w:trPr>
        <w:tc>
          <w:tcPr>
            <w:tcW w:w="5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pStyle w:val="Lentelsturinys"/>
              <w:snapToGrid w:val="0"/>
              <w:rPr>
                <w:sz w:val="20"/>
                <w:szCs w:val="20"/>
                <w:u w:val="single"/>
              </w:rPr>
            </w:pPr>
            <w:r w:rsidRPr="004165EB">
              <w:rPr>
                <w:sz w:val="20"/>
                <w:szCs w:val="20"/>
              </w:rPr>
              <w:t>1.1.8. Atstovas  [pareigos, vardas, pavardė, atstovavimo pagrindas (jeigu rektorius – veikia pagal VU Statutą, o visi kiti gali atstovauti pagal rektoriaus įgaliojimą, nurodyti įgaliojimo datą ir Nr.)]</w:t>
            </w:r>
            <w:r w:rsidRPr="004165EB">
              <w:rPr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5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pStyle w:val="Lentelsturinys"/>
              <w:snapToGrid w:val="0"/>
              <w:rPr>
                <w:sz w:val="20"/>
                <w:szCs w:val="20"/>
                <w:u w:val="single"/>
              </w:rPr>
            </w:pPr>
            <w:r w:rsidRPr="004165EB">
              <w:rPr>
                <w:sz w:val="20"/>
                <w:szCs w:val="20"/>
              </w:rPr>
              <w:t>1.2.7. Atstovas (jei Klausytojas atstovaujamas) [vardas, pavardė, atstovavimo pagrindas]</w:t>
            </w:r>
            <w:r w:rsidRPr="004165EB">
              <w:rPr>
                <w:sz w:val="20"/>
                <w:szCs w:val="20"/>
                <w:u w:val="single"/>
              </w:rPr>
              <w:t xml:space="preserve">  </w:t>
            </w:r>
          </w:p>
        </w:tc>
      </w:tr>
    </w:tbl>
    <w:p w:rsidR="00F0645F" w:rsidRPr="004165EB" w:rsidRDefault="00F0645F" w:rsidP="00F0645F">
      <w:pPr>
        <w:ind w:left="360"/>
        <w:jc w:val="both"/>
        <w:rPr>
          <w:i/>
          <w:sz w:val="20"/>
          <w:szCs w:val="20"/>
        </w:rPr>
      </w:pPr>
    </w:p>
    <w:p w:rsidR="00F0645F" w:rsidRPr="004165EB" w:rsidRDefault="00F0645F" w:rsidP="00F0645F">
      <w:pPr>
        <w:ind w:left="360"/>
        <w:jc w:val="both"/>
        <w:rPr>
          <w:sz w:val="20"/>
          <w:szCs w:val="20"/>
        </w:rPr>
      </w:pPr>
    </w:p>
    <w:p w:rsidR="00F0645F" w:rsidRPr="004165EB" w:rsidRDefault="00C8513F" w:rsidP="00C8513F">
      <w:pPr>
        <w:ind w:left="360"/>
        <w:jc w:val="center"/>
        <w:rPr>
          <w:b/>
          <w:sz w:val="20"/>
          <w:szCs w:val="20"/>
        </w:rPr>
      </w:pPr>
      <w:r w:rsidRPr="004165EB">
        <w:rPr>
          <w:b/>
          <w:i/>
          <w:sz w:val="20"/>
          <w:szCs w:val="20"/>
        </w:rPr>
        <w:t xml:space="preserve">2. </w:t>
      </w:r>
      <w:r w:rsidR="00F0645F" w:rsidRPr="004165EB">
        <w:rPr>
          <w:b/>
          <w:i/>
          <w:sz w:val="20"/>
          <w:szCs w:val="20"/>
        </w:rPr>
        <w:t>Sutarties</w:t>
      </w:r>
      <w:r w:rsidR="00F0645F" w:rsidRPr="004165EB">
        <w:rPr>
          <w:b/>
          <w:sz w:val="20"/>
          <w:szCs w:val="20"/>
        </w:rPr>
        <w:t xml:space="preserve"> </w:t>
      </w:r>
      <w:r w:rsidR="00F0645F" w:rsidRPr="004165EB">
        <w:rPr>
          <w:b/>
          <w:i/>
          <w:sz w:val="20"/>
          <w:szCs w:val="20"/>
        </w:rPr>
        <w:t>dalykas</w:t>
      </w:r>
    </w:p>
    <w:p w:rsidR="00F0645F" w:rsidRPr="004165EB" w:rsidRDefault="00F0645F" w:rsidP="00F0645F">
      <w:pPr>
        <w:ind w:left="720"/>
        <w:rPr>
          <w:b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1985"/>
        <w:gridCol w:w="2268"/>
        <w:gridCol w:w="2693"/>
        <w:gridCol w:w="2410"/>
      </w:tblGrid>
      <w:tr w:rsidR="00F0645F" w:rsidRPr="004165EB" w:rsidTr="00173C4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 xml:space="preserve">2.1. Programos pradžia: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[Data]</w:t>
            </w:r>
          </w:p>
        </w:tc>
      </w:tr>
      <w:tr w:rsidR="00F0645F" w:rsidRPr="004165EB" w:rsidTr="00173C4E"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2.2. Programos pabaiga:</w:t>
            </w:r>
          </w:p>
        </w:tc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[Data]</w:t>
            </w:r>
          </w:p>
        </w:tc>
      </w:tr>
      <w:tr w:rsidR="00F0645F" w:rsidRPr="004165EB" w:rsidTr="00173C4E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45F" w:rsidRPr="004165EB" w:rsidRDefault="00F0645F" w:rsidP="00173C4E">
            <w:pPr>
              <w:snapToGrid w:val="0"/>
              <w:jc w:val="center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2.3.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45F" w:rsidRPr="004165EB" w:rsidRDefault="00F0645F" w:rsidP="00173C4E">
            <w:pPr>
              <w:snapToGrid w:val="0"/>
              <w:jc w:val="center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Eil. Nr.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45F" w:rsidRPr="004165EB" w:rsidRDefault="00F0645F" w:rsidP="00173C4E">
            <w:pPr>
              <w:snapToGrid w:val="0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2.3.1. Programos/ dalyko (modulio) pavadinimas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45F" w:rsidRPr="004165EB" w:rsidRDefault="00F0645F" w:rsidP="006B78FA">
            <w:pPr>
              <w:snapToGrid w:val="0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2.3.2. Įmokos dydis</w:t>
            </w:r>
            <w:r w:rsidR="00442BAE" w:rsidRPr="004165EB">
              <w:rPr>
                <w:sz w:val="20"/>
                <w:szCs w:val="20"/>
              </w:rPr>
              <w:t>, EUR</w:t>
            </w:r>
            <w:r w:rsidR="00085642" w:rsidRPr="004165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45F" w:rsidRPr="004165EB" w:rsidRDefault="00F0645F" w:rsidP="00173C4E">
            <w:pPr>
              <w:snapToGrid w:val="0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2.3.3. Mokėjimo data</w:t>
            </w:r>
          </w:p>
        </w:tc>
      </w:tr>
      <w:tr w:rsidR="00F0645F" w:rsidRPr="004165EB" w:rsidTr="00173C4E">
        <w:trPr>
          <w:gridBefore w:val="1"/>
          <w:wBefore w:w="567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  <w:r w:rsidRPr="004165EB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47C92" w:rsidP="00173C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Kinų kalba </w:t>
            </w:r>
            <w:r w:rsidR="00811A18">
              <w:rPr>
                <w:sz w:val="20"/>
                <w:szCs w:val="20"/>
              </w:rPr>
              <w:t>vaikams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811A18" w:rsidP="00173C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bookmarkStart w:id="0" w:name="_GoBack"/>
            <w:bookmarkEnd w:id="0"/>
            <w:r w:rsidR="00F47C92">
              <w:rPr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0645F" w:rsidRPr="004165EB" w:rsidTr="00173C4E">
        <w:trPr>
          <w:gridBefore w:val="1"/>
          <w:wBefore w:w="567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0645F" w:rsidRPr="004165EB" w:rsidTr="00173C4E">
        <w:trPr>
          <w:gridBefore w:val="1"/>
          <w:wBefore w:w="567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F0645F" w:rsidRPr="004165EB" w:rsidRDefault="00F0645F" w:rsidP="00F0645F">
      <w:pPr>
        <w:jc w:val="both"/>
        <w:rPr>
          <w:sz w:val="20"/>
          <w:szCs w:val="20"/>
        </w:rPr>
      </w:pPr>
    </w:p>
    <w:p w:rsidR="00F0645F" w:rsidRPr="004165EB" w:rsidRDefault="00F0645F" w:rsidP="00F0645F">
      <w:pPr>
        <w:ind w:left="142"/>
        <w:jc w:val="both"/>
        <w:rPr>
          <w:sz w:val="20"/>
          <w:szCs w:val="20"/>
        </w:rPr>
      </w:pPr>
    </w:p>
    <w:p w:rsidR="00F0645F" w:rsidRPr="004165EB" w:rsidRDefault="00F0645F" w:rsidP="004165EB">
      <w:pPr>
        <w:numPr>
          <w:ilvl w:val="0"/>
          <w:numId w:val="48"/>
        </w:numPr>
        <w:jc w:val="center"/>
        <w:rPr>
          <w:b/>
          <w:sz w:val="20"/>
          <w:szCs w:val="20"/>
        </w:rPr>
      </w:pPr>
      <w:r w:rsidRPr="004165EB">
        <w:rPr>
          <w:b/>
          <w:i/>
          <w:sz w:val="20"/>
          <w:szCs w:val="20"/>
        </w:rPr>
        <w:t>Sutarties Šalių</w:t>
      </w:r>
      <w:r w:rsidRPr="004165EB">
        <w:rPr>
          <w:b/>
          <w:sz w:val="20"/>
          <w:szCs w:val="20"/>
        </w:rPr>
        <w:t xml:space="preserve"> </w:t>
      </w:r>
      <w:r w:rsidRPr="004165EB">
        <w:rPr>
          <w:b/>
          <w:i/>
          <w:sz w:val="20"/>
          <w:szCs w:val="20"/>
        </w:rPr>
        <w:t>parašai</w:t>
      </w:r>
    </w:p>
    <w:p w:rsidR="00F0645F" w:rsidRPr="004165EB" w:rsidRDefault="00F0645F" w:rsidP="00F0645F">
      <w:pPr>
        <w:ind w:left="720"/>
        <w:rPr>
          <w:b/>
          <w:sz w:val="20"/>
          <w:szCs w:val="20"/>
        </w:rPr>
      </w:pPr>
    </w:p>
    <w:tbl>
      <w:tblPr>
        <w:tblW w:w="105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9"/>
        <w:gridCol w:w="139"/>
        <w:gridCol w:w="4685"/>
        <w:gridCol w:w="1314"/>
      </w:tblGrid>
      <w:tr w:rsidR="00F0645F" w:rsidRPr="004165EB" w:rsidTr="00173C4E">
        <w:trPr>
          <w:trHeight w:val="111"/>
        </w:trPr>
        <w:tc>
          <w:tcPr>
            <w:tcW w:w="4548" w:type="dxa"/>
            <w:gridSpan w:val="2"/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99" w:type="dxa"/>
            <w:gridSpan w:val="2"/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0645F" w:rsidRPr="004165EB" w:rsidTr="00173C4E">
        <w:trPr>
          <w:trHeight w:val="762"/>
        </w:trPr>
        <w:tc>
          <w:tcPr>
            <w:tcW w:w="4548" w:type="dxa"/>
            <w:gridSpan w:val="2"/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4165EB">
              <w:rPr>
                <w:b/>
                <w:i/>
                <w:sz w:val="20"/>
                <w:szCs w:val="20"/>
              </w:rPr>
              <w:t>3.1.</w:t>
            </w:r>
            <w:r w:rsidRPr="004165EB">
              <w:rPr>
                <w:i/>
                <w:sz w:val="20"/>
                <w:szCs w:val="20"/>
              </w:rPr>
              <w:t xml:space="preserve"> </w:t>
            </w:r>
            <w:r w:rsidRPr="004165EB">
              <w:rPr>
                <w:b/>
                <w:i/>
                <w:sz w:val="20"/>
                <w:szCs w:val="20"/>
              </w:rPr>
              <w:t>Vilniaus universiteto atstovas</w:t>
            </w:r>
          </w:p>
        </w:tc>
        <w:tc>
          <w:tcPr>
            <w:tcW w:w="5999" w:type="dxa"/>
            <w:gridSpan w:val="2"/>
            <w:shd w:val="clear" w:color="auto" w:fill="auto"/>
          </w:tcPr>
          <w:p w:rsidR="00F0645F" w:rsidRPr="004165EB" w:rsidRDefault="00F0645F" w:rsidP="00173C4E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4165EB">
              <w:rPr>
                <w:b/>
                <w:i/>
                <w:sz w:val="20"/>
                <w:szCs w:val="20"/>
              </w:rPr>
              <w:t>3.2.</w:t>
            </w:r>
            <w:r w:rsidRPr="004165EB">
              <w:rPr>
                <w:i/>
                <w:sz w:val="20"/>
                <w:szCs w:val="20"/>
              </w:rPr>
              <w:t xml:space="preserve"> </w:t>
            </w:r>
            <w:r w:rsidRPr="004165EB">
              <w:rPr>
                <w:b/>
                <w:i/>
                <w:sz w:val="20"/>
                <w:szCs w:val="20"/>
              </w:rPr>
              <w:t>Klausytojas</w:t>
            </w:r>
          </w:p>
          <w:p w:rsidR="00F0645F" w:rsidRPr="004165EB" w:rsidRDefault="00F0645F" w:rsidP="00173C4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0645F" w:rsidRPr="004165EB" w:rsidRDefault="00F0645F" w:rsidP="00173C4E">
            <w:pPr>
              <w:jc w:val="both"/>
              <w:rPr>
                <w:sz w:val="20"/>
                <w:szCs w:val="20"/>
              </w:rPr>
            </w:pPr>
            <w:r w:rsidRPr="004165EB">
              <w:rPr>
                <w:i/>
                <w:sz w:val="20"/>
                <w:szCs w:val="20"/>
              </w:rPr>
              <w:t>Klausytojas</w:t>
            </w:r>
            <w:r w:rsidRPr="004165EB">
              <w:rPr>
                <w:sz w:val="20"/>
                <w:szCs w:val="20"/>
              </w:rPr>
              <w:t xml:space="preserve">, pasirašydamas </w:t>
            </w:r>
            <w:r w:rsidRPr="004165EB">
              <w:rPr>
                <w:i/>
                <w:sz w:val="20"/>
                <w:szCs w:val="20"/>
              </w:rPr>
              <w:t xml:space="preserve">Sutarties </w:t>
            </w:r>
            <w:r w:rsidRPr="004165EB">
              <w:rPr>
                <w:sz w:val="20"/>
                <w:szCs w:val="20"/>
              </w:rPr>
              <w:t xml:space="preserve">Specialiąją dalį, patvirtina, kad jam priklausantį Bendrosios ir Specialiosios dalies egzempliorių gavo, su </w:t>
            </w:r>
            <w:r w:rsidRPr="004165EB">
              <w:rPr>
                <w:i/>
                <w:sz w:val="20"/>
                <w:szCs w:val="20"/>
              </w:rPr>
              <w:t>Sutarties</w:t>
            </w:r>
            <w:r w:rsidRPr="004165EB">
              <w:rPr>
                <w:sz w:val="20"/>
                <w:szCs w:val="20"/>
              </w:rPr>
              <w:t xml:space="preserve"> sąlygomis susipažino ir įsipareigoja jų laikytis.</w:t>
            </w:r>
          </w:p>
          <w:p w:rsidR="00F0645F" w:rsidRPr="004165EB" w:rsidRDefault="00F0645F" w:rsidP="00173C4E">
            <w:pPr>
              <w:jc w:val="both"/>
              <w:rPr>
                <w:sz w:val="20"/>
                <w:szCs w:val="20"/>
              </w:rPr>
            </w:pPr>
          </w:p>
        </w:tc>
      </w:tr>
      <w:tr w:rsidR="00F0645F" w:rsidRPr="00751EC3" w:rsidTr="00173C4E">
        <w:trPr>
          <w:gridAfter w:val="1"/>
          <w:wAfter w:w="1314" w:type="dxa"/>
          <w:trHeight w:val="323"/>
        </w:trPr>
        <w:tc>
          <w:tcPr>
            <w:tcW w:w="4409" w:type="dxa"/>
            <w:shd w:val="clear" w:color="auto" w:fill="auto"/>
          </w:tcPr>
          <w:p w:rsidR="00F0645F" w:rsidRPr="00751EC3" w:rsidRDefault="00F0645F" w:rsidP="00173C4E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F0645F" w:rsidRPr="00751EC3" w:rsidRDefault="00F0645F" w:rsidP="00173C4E">
            <w:pPr>
              <w:jc w:val="both"/>
              <w:rPr>
                <w:sz w:val="18"/>
                <w:szCs w:val="18"/>
              </w:rPr>
            </w:pPr>
            <w:r w:rsidRPr="00751EC3">
              <w:rPr>
                <w:sz w:val="18"/>
                <w:szCs w:val="18"/>
              </w:rPr>
              <w:t>___________________________________________</w:t>
            </w:r>
          </w:p>
          <w:p w:rsidR="00F0645F" w:rsidRPr="00751EC3" w:rsidRDefault="00F0645F" w:rsidP="00173C4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pareigos, </w:t>
            </w:r>
            <w:r w:rsidRPr="00751EC3">
              <w:rPr>
                <w:i/>
                <w:sz w:val="18"/>
                <w:szCs w:val="18"/>
              </w:rPr>
              <w:t>vardas, pavardė</w:t>
            </w:r>
            <w:r>
              <w:rPr>
                <w:i/>
                <w:sz w:val="18"/>
                <w:szCs w:val="18"/>
              </w:rPr>
              <w:t>, parašas</w:t>
            </w:r>
          </w:p>
        </w:tc>
        <w:tc>
          <w:tcPr>
            <w:tcW w:w="4824" w:type="dxa"/>
            <w:gridSpan w:val="2"/>
            <w:shd w:val="clear" w:color="auto" w:fill="auto"/>
          </w:tcPr>
          <w:p w:rsidR="00F0645F" w:rsidRPr="00751EC3" w:rsidRDefault="00F0645F" w:rsidP="00173C4E">
            <w:pPr>
              <w:snapToGrid w:val="0"/>
              <w:jc w:val="both"/>
              <w:rPr>
                <w:sz w:val="18"/>
                <w:szCs w:val="18"/>
              </w:rPr>
            </w:pPr>
          </w:p>
          <w:p w:rsidR="00F0645F" w:rsidRPr="00751EC3" w:rsidRDefault="00F0645F" w:rsidP="00173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751EC3">
              <w:rPr>
                <w:sz w:val="18"/>
                <w:szCs w:val="18"/>
              </w:rPr>
              <w:t>_____________________________________________</w:t>
            </w:r>
          </w:p>
          <w:p w:rsidR="00F0645F" w:rsidRPr="00751EC3" w:rsidRDefault="00F0645F" w:rsidP="00173C4E">
            <w:pPr>
              <w:rPr>
                <w:i/>
                <w:sz w:val="18"/>
                <w:szCs w:val="18"/>
              </w:rPr>
            </w:pPr>
            <w:r w:rsidRPr="00751EC3">
              <w:rPr>
                <w:i/>
                <w:sz w:val="18"/>
                <w:szCs w:val="18"/>
              </w:rPr>
              <w:t xml:space="preserve">                                     vardas, pavardė</w:t>
            </w:r>
            <w:r>
              <w:rPr>
                <w:i/>
                <w:sz w:val="18"/>
                <w:szCs w:val="18"/>
              </w:rPr>
              <w:t>, parašas</w:t>
            </w:r>
          </w:p>
        </w:tc>
      </w:tr>
      <w:tr w:rsidR="00F0645F" w:rsidRPr="00751EC3" w:rsidTr="00173C4E">
        <w:trPr>
          <w:gridAfter w:val="1"/>
          <w:wAfter w:w="1314" w:type="dxa"/>
          <w:trHeight w:val="111"/>
        </w:trPr>
        <w:tc>
          <w:tcPr>
            <w:tcW w:w="4409" w:type="dxa"/>
            <w:shd w:val="clear" w:color="auto" w:fill="auto"/>
          </w:tcPr>
          <w:p w:rsidR="00F0645F" w:rsidRPr="00751EC3" w:rsidRDefault="00F0645F" w:rsidP="00173C4E">
            <w:pPr>
              <w:rPr>
                <w:i/>
                <w:sz w:val="18"/>
                <w:szCs w:val="18"/>
              </w:rPr>
            </w:pPr>
          </w:p>
        </w:tc>
        <w:tc>
          <w:tcPr>
            <w:tcW w:w="4824" w:type="dxa"/>
            <w:gridSpan w:val="2"/>
            <w:shd w:val="clear" w:color="auto" w:fill="auto"/>
          </w:tcPr>
          <w:p w:rsidR="00F0645F" w:rsidRPr="00751EC3" w:rsidRDefault="00F0645F" w:rsidP="00173C4E">
            <w:pPr>
              <w:rPr>
                <w:i/>
                <w:sz w:val="18"/>
                <w:szCs w:val="18"/>
              </w:rPr>
            </w:pPr>
          </w:p>
        </w:tc>
      </w:tr>
    </w:tbl>
    <w:p w:rsidR="006737C5" w:rsidRDefault="006737C5" w:rsidP="00994A53"/>
    <w:sectPr w:rsidR="006737C5" w:rsidSect="004D4E7B">
      <w:footerReference w:type="default" r:id="rId12"/>
      <w:pgSz w:w="12240" w:h="15840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B8" w:rsidRDefault="00047DB8">
      <w:r>
        <w:separator/>
      </w:r>
    </w:p>
  </w:endnote>
  <w:endnote w:type="continuationSeparator" w:id="0">
    <w:p w:rsidR="00047DB8" w:rsidRDefault="00047DB8">
      <w:r>
        <w:continuationSeparator/>
      </w:r>
    </w:p>
  </w:endnote>
  <w:endnote w:type="continuationNotice" w:id="1">
    <w:p w:rsidR="00047DB8" w:rsidRDefault="00047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E8" w:rsidRDefault="00E21EE8">
    <w:pPr>
      <w:pStyle w:val="Porat"/>
      <w:jc w:val="right"/>
    </w:pPr>
  </w:p>
  <w:p w:rsidR="00E21EE8" w:rsidRDefault="00E21EE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B8" w:rsidRDefault="00047DB8">
      <w:r>
        <w:separator/>
      </w:r>
    </w:p>
  </w:footnote>
  <w:footnote w:type="continuationSeparator" w:id="0">
    <w:p w:rsidR="00047DB8" w:rsidRDefault="00047DB8">
      <w:r>
        <w:continuationSeparator/>
      </w:r>
    </w:p>
  </w:footnote>
  <w:footnote w:type="continuationNotice" w:id="1">
    <w:p w:rsidR="00047DB8" w:rsidRDefault="00047D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FC2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i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C9C5BFB"/>
    <w:multiLevelType w:val="multilevel"/>
    <w:tmpl w:val="D2A47A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/>
      </w:rPr>
    </w:lvl>
  </w:abstractNum>
  <w:abstractNum w:abstractNumId="9" w15:restartNumberingAfterBreak="0">
    <w:nsid w:val="0E63124B"/>
    <w:multiLevelType w:val="multilevel"/>
    <w:tmpl w:val="AD10EF3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9AA3611"/>
    <w:multiLevelType w:val="hybridMultilevel"/>
    <w:tmpl w:val="DE701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10E1D"/>
    <w:multiLevelType w:val="multilevel"/>
    <w:tmpl w:val="20A6E332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2" w15:restartNumberingAfterBreak="0">
    <w:nsid w:val="2817383E"/>
    <w:multiLevelType w:val="multilevel"/>
    <w:tmpl w:val="C344990A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6D6311"/>
    <w:multiLevelType w:val="multilevel"/>
    <w:tmpl w:val="4A2CDB42"/>
    <w:lvl w:ilvl="0">
      <w:start w:val="2"/>
      <w:numFmt w:val="decimal"/>
      <w:pStyle w:val="Antra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ind w:left="9224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i/>
        <w:sz w:val="24"/>
        <w:szCs w:val="24"/>
      </w:rPr>
    </w:lvl>
    <w:lvl w:ilvl="4">
      <w:start w:val="1"/>
      <w:numFmt w:val="decimal"/>
      <w:pStyle w:val="Antrat5"/>
      <w:lvlText w:val="%1.%2.%3.%4.%5"/>
      <w:lvlJc w:val="left"/>
      <w:pPr>
        <w:ind w:left="1434" w:hanging="1008"/>
      </w:pPr>
      <w:rPr>
        <w:rFonts w:ascii="Times New Roman" w:hAnsi="Times New Roman" w:cs="Times New Roman" w:hint="default"/>
        <w:b/>
        <w:i/>
        <w:sz w:val="24"/>
        <w:szCs w:val="24"/>
      </w:r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791365"/>
    <w:multiLevelType w:val="hybridMultilevel"/>
    <w:tmpl w:val="5D90E5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4C09"/>
    <w:multiLevelType w:val="multilevel"/>
    <w:tmpl w:val="82962C2A"/>
    <w:lvl w:ilvl="0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F35DFB"/>
    <w:multiLevelType w:val="multilevel"/>
    <w:tmpl w:val="5960442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3CED2111"/>
    <w:multiLevelType w:val="multilevel"/>
    <w:tmpl w:val="8218301E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3F3934BC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09711A3"/>
    <w:multiLevelType w:val="multilevel"/>
    <w:tmpl w:val="0750E46E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20" w15:restartNumberingAfterBreak="0">
    <w:nsid w:val="409F5634"/>
    <w:multiLevelType w:val="multilevel"/>
    <w:tmpl w:val="8864D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65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04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85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52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808" w:hanging="1440"/>
      </w:pPr>
      <w:rPr>
        <w:rFonts w:hint="default"/>
        <w:b/>
      </w:rPr>
    </w:lvl>
  </w:abstractNum>
  <w:abstractNum w:abstractNumId="21" w15:restartNumberingAfterBreak="0">
    <w:nsid w:val="40E973FD"/>
    <w:multiLevelType w:val="hybridMultilevel"/>
    <w:tmpl w:val="0024B7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40341"/>
    <w:multiLevelType w:val="multilevel"/>
    <w:tmpl w:val="CA42E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922100"/>
    <w:multiLevelType w:val="multilevel"/>
    <w:tmpl w:val="56A0BCF0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625204D"/>
    <w:multiLevelType w:val="multilevel"/>
    <w:tmpl w:val="D6A29524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67228DD"/>
    <w:multiLevelType w:val="multilevel"/>
    <w:tmpl w:val="2C18D8B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 w:val="0"/>
        <w:i w:val="0"/>
      </w:rPr>
    </w:lvl>
  </w:abstractNum>
  <w:abstractNum w:abstractNumId="26" w15:restartNumberingAfterBreak="0">
    <w:nsid w:val="576F075C"/>
    <w:multiLevelType w:val="multilevel"/>
    <w:tmpl w:val="00000003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B00568B"/>
    <w:multiLevelType w:val="multilevel"/>
    <w:tmpl w:val="3D681E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8" w15:restartNumberingAfterBreak="0">
    <w:nsid w:val="5EC15B8C"/>
    <w:multiLevelType w:val="multilevel"/>
    <w:tmpl w:val="C3A415FA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29" w15:restartNumberingAfterBreak="0">
    <w:nsid w:val="6BAA3329"/>
    <w:multiLevelType w:val="multilevel"/>
    <w:tmpl w:val="96D60272"/>
    <w:name w:val="WW8Num422"/>
    <w:lvl w:ilvl="0">
      <w:start w:val="4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713548EE"/>
    <w:multiLevelType w:val="multilevel"/>
    <w:tmpl w:val="716A6830"/>
    <w:lvl w:ilvl="0">
      <w:start w:val="5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12" w:hanging="1440"/>
      </w:pPr>
      <w:rPr>
        <w:rFonts w:hint="default"/>
      </w:rPr>
    </w:lvl>
  </w:abstractNum>
  <w:abstractNum w:abstractNumId="31" w15:restartNumberingAfterBreak="0">
    <w:nsid w:val="77205BA0"/>
    <w:multiLevelType w:val="hybridMultilevel"/>
    <w:tmpl w:val="14AA3DE0"/>
    <w:lvl w:ilvl="0" w:tplc="105E6D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06439A"/>
    <w:multiLevelType w:val="multilevel"/>
    <w:tmpl w:val="71C4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8EC3FBA"/>
    <w:multiLevelType w:val="multilevel"/>
    <w:tmpl w:val="0EFC4E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7F0C54C3"/>
    <w:multiLevelType w:val="multilevel"/>
    <w:tmpl w:val="20EEAE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21"/>
  </w:num>
  <w:num w:numId="24">
    <w:abstractNumId w:val="20"/>
  </w:num>
  <w:num w:numId="25">
    <w:abstractNumId w:val="18"/>
  </w:num>
  <w:num w:numId="26">
    <w:abstractNumId w:val="14"/>
  </w:num>
  <w:num w:numId="27">
    <w:abstractNumId w:val="26"/>
  </w:num>
  <w:num w:numId="28">
    <w:abstractNumId w:val="28"/>
  </w:num>
  <w:num w:numId="29">
    <w:abstractNumId w:val="15"/>
  </w:num>
  <w:num w:numId="30">
    <w:abstractNumId w:val="17"/>
  </w:num>
  <w:num w:numId="31">
    <w:abstractNumId w:val="27"/>
  </w:num>
  <w:num w:numId="32">
    <w:abstractNumId w:val="12"/>
  </w:num>
  <w:num w:numId="33">
    <w:abstractNumId w:val="25"/>
  </w:num>
  <w:num w:numId="34">
    <w:abstractNumId w:val="30"/>
  </w:num>
  <w:num w:numId="35">
    <w:abstractNumId w:val="23"/>
  </w:num>
  <w:num w:numId="36">
    <w:abstractNumId w:val="33"/>
  </w:num>
  <w:num w:numId="37">
    <w:abstractNumId w:val="16"/>
  </w:num>
  <w:num w:numId="38">
    <w:abstractNumId w:val="10"/>
  </w:num>
  <w:num w:numId="39">
    <w:abstractNumId w:val="29"/>
  </w:num>
  <w:num w:numId="40">
    <w:abstractNumId w:val="9"/>
  </w:num>
  <w:num w:numId="41">
    <w:abstractNumId w:val="19"/>
  </w:num>
  <w:num w:numId="42">
    <w:abstractNumId w:val="22"/>
  </w:num>
  <w:num w:numId="43">
    <w:abstractNumId w:val="34"/>
  </w:num>
  <w:num w:numId="44">
    <w:abstractNumId w:val="8"/>
  </w:num>
  <w:num w:numId="45">
    <w:abstractNumId w:val="11"/>
  </w:num>
  <w:num w:numId="46">
    <w:abstractNumId w:val="32"/>
  </w:num>
  <w:num w:numId="47">
    <w:abstractNumId w:val="3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9F"/>
    <w:rsid w:val="00003DF7"/>
    <w:rsid w:val="00004556"/>
    <w:rsid w:val="000054D0"/>
    <w:rsid w:val="00007CDE"/>
    <w:rsid w:val="0001003A"/>
    <w:rsid w:val="000135D7"/>
    <w:rsid w:val="00014CFB"/>
    <w:rsid w:val="00015228"/>
    <w:rsid w:val="00017CC8"/>
    <w:rsid w:val="000214D0"/>
    <w:rsid w:val="00025B21"/>
    <w:rsid w:val="00025C1A"/>
    <w:rsid w:val="00025C2E"/>
    <w:rsid w:val="00026B32"/>
    <w:rsid w:val="00030693"/>
    <w:rsid w:val="00031D80"/>
    <w:rsid w:val="00033231"/>
    <w:rsid w:val="00035234"/>
    <w:rsid w:val="00037059"/>
    <w:rsid w:val="00040EE6"/>
    <w:rsid w:val="000415ED"/>
    <w:rsid w:val="00042108"/>
    <w:rsid w:val="0004434A"/>
    <w:rsid w:val="00044CAF"/>
    <w:rsid w:val="0004590A"/>
    <w:rsid w:val="00047DB8"/>
    <w:rsid w:val="00050728"/>
    <w:rsid w:val="00054031"/>
    <w:rsid w:val="00054230"/>
    <w:rsid w:val="0005580F"/>
    <w:rsid w:val="000563AD"/>
    <w:rsid w:val="0006010B"/>
    <w:rsid w:val="00060B95"/>
    <w:rsid w:val="0006200F"/>
    <w:rsid w:val="000631E9"/>
    <w:rsid w:val="000658D6"/>
    <w:rsid w:val="000705F3"/>
    <w:rsid w:val="00071493"/>
    <w:rsid w:val="00080153"/>
    <w:rsid w:val="0008461C"/>
    <w:rsid w:val="00085642"/>
    <w:rsid w:val="0008632F"/>
    <w:rsid w:val="00087550"/>
    <w:rsid w:val="0009097C"/>
    <w:rsid w:val="00092483"/>
    <w:rsid w:val="00093E16"/>
    <w:rsid w:val="00095398"/>
    <w:rsid w:val="0009630D"/>
    <w:rsid w:val="000A048A"/>
    <w:rsid w:val="000A06EA"/>
    <w:rsid w:val="000A5ABF"/>
    <w:rsid w:val="000A768F"/>
    <w:rsid w:val="000A76EF"/>
    <w:rsid w:val="000B1BB4"/>
    <w:rsid w:val="000B20AA"/>
    <w:rsid w:val="000B2363"/>
    <w:rsid w:val="000B2FFD"/>
    <w:rsid w:val="000B3396"/>
    <w:rsid w:val="000B37E2"/>
    <w:rsid w:val="000B406B"/>
    <w:rsid w:val="000B516C"/>
    <w:rsid w:val="000B5B79"/>
    <w:rsid w:val="000B6CCF"/>
    <w:rsid w:val="000B6F1A"/>
    <w:rsid w:val="000C2ABF"/>
    <w:rsid w:val="000C4ACC"/>
    <w:rsid w:val="000C4B13"/>
    <w:rsid w:val="000C630A"/>
    <w:rsid w:val="000C7472"/>
    <w:rsid w:val="000C754D"/>
    <w:rsid w:val="000D0DAE"/>
    <w:rsid w:val="000D2F8B"/>
    <w:rsid w:val="000D3F2A"/>
    <w:rsid w:val="000D4620"/>
    <w:rsid w:val="000D6BD9"/>
    <w:rsid w:val="000E0301"/>
    <w:rsid w:val="000E48F4"/>
    <w:rsid w:val="000E4A33"/>
    <w:rsid w:val="000F0F65"/>
    <w:rsid w:val="000F29CF"/>
    <w:rsid w:val="000F316E"/>
    <w:rsid w:val="000F3D82"/>
    <w:rsid w:val="000F761F"/>
    <w:rsid w:val="0010458B"/>
    <w:rsid w:val="00105C58"/>
    <w:rsid w:val="001134DF"/>
    <w:rsid w:val="001155C8"/>
    <w:rsid w:val="00115ACA"/>
    <w:rsid w:val="00117148"/>
    <w:rsid w:val="001171FC"/>
    <w:rsid w:val="00121E9D"/>
    <w:rsid w:val="00124D0E"/>
    <w:rsid w:val="00135A4B"/>
    <w:rsid w:val="00136443"/>
    <w:rsid w:val="00140267"/>
    <w:rsid w:val="00140803"/>
    <w:rsid w:val="00140D37"/>
    <w:rsid w:val="0014562C"/>
    <w:rsid w:val="001456DA"/>
    <w:rsid w:val="0014728A"/>
    <w:rsid w:val="001500A4"/>
    <w:rsid w:val="00150AAF"/>
    <w:rsid w:val="00151DD9"/>
    <w:rsid w:val="00151E23"/>
    <w:rsid w:val="00152604"/>
    <w:rsid w:val="001675C2"/>
    <w:rsid w:val="00167DB6"/>
    <w:rsid w:val="001705B2"/>
    <w:rsid w:val="00171FDF"/>
    <w:rsid w:val="00173C4E"/>
    <w:rsid w:val="00173CA5"/>
    <w:rsid w:val="00176CD2"/>
    <w:rsid w:val="00176F61"/>
    <w:rsid w:val="00192221"/>
    <w:rsid w:val="00193066"/>
    <w:rsid w:val="00193887"/>
    <w:rsid w:val="00197A1D"/>
    <w:rsid w:val="001A2873"/>
    <w:rsid w:val="001A7FBE"/>
    <w:rsid w:val="001B18D5"/>
    <w:rsid w:val="001B41CA"/>
    <w:rsid w:val="001B4CFC"/>
    <w:rsid w:val="001C215F"/>
    <w:rsid w:val="001C47DD"/>
    <w:rsid w:val="001C533E"/>
    <w:rsid w:val="001C7336"/>
    <w:rsid w:val="001D0CE9"/>
    <w:rsid w:val="001D1A44"/>
    <w:rsid w:val="001D4421"/>
    <w:rsid w:val="001D7712"/>
    <w:rsid w:val="001D7C1E"/>
    <w:rsid w:val="001E2146"/>
    <w:rsid w:val="001F023D"/>
    <w:rsid w:val="001F39F8"/>
    <w:rsid w:val="001F4ACC"/>
    <w:rsid w:val="001F5E01"/>
    <w:rsid w:val="001F7045"/>
    <w:rsid w:val="00201D16"/>
    <w:rsid w:val="00203057"/>
    <w:rsid w:val="002040E5"/>
    <w:rsid w:val="00204171"/>
    <w:rsid w:val="002049A5"/>
    <w:rsid w:val="002057C5"/>
    <w:rsid w:val="002102B2"/>
    <w:rsid w:val="0021100B"/>
    <w:rsid w:val="00212528"/>
    <w:rsid w:val="0021357E"/>
    <w:rsid w:val="0021427F"/>
    <w:rsid w:val="00216F10"/>
    <w:rsid w:val="00217088"/>
    <w:rsid w:val="00222A10"/>
    <w:rsid w:val="00243F8F"/>
    <w:rsid w:val="002460DE"/>
    <w:rsid w:val="00246B56"/>
    <w:rsid w:val="00251FA6"/>
    <w:rsid w:val="00253BA8"/>
    <w:rsid w:val="00253D09"/>
    <w:rsid w:val="00254681"/>
    <w:rsid w:val="00254CA7"/>
    <w:rsid w:val="00254D81"/>
    <w:rsid w:val="00257AA1"/>
    <w:rsid w:val="002619B3"/>
    <w:rsid w:val="00266D3B"/>
    <w:rsid w:val="00270C97"/>
    <w:rsid w:val="00270D98"/>
    <w:rsid w:val="00272392"/>
    <w:rsid w:val="00275B85"/>
    <w:rsid w:val="00275E36"/>
    <w:rsid w:val="00283161"/>
    <w:rsid w:val="00283716"/>
    <w:rsid w:val="00283940"/>
    <w:rsid w:val="00286D20"/>
    <w:rsid w:val="002904CC"/>
    <w:rsid w:val="002924B4"/>
    <w:rsid w:val="0029257E"/>
    <w:rsid w:val="00293A93"/>
    <w:rsid w:val="002A1218"/>
    <w:rsid w:val="002A446A"/>
    <w:rsid w:val="002A49C2"/>
    <w:rsid w:val="002A4DD9"/>
    <w:rsid w:val="002A6096"/>
    <w:rsid w:val="002A706F"/>
    <w:rsid w:val="002A73FF"/>
    <w:rsid w:val="002B2666"/>
    <w:rsid w:val="002B6394"/>
    <w:rsid w:val="002B7136"/>
    <w:rsid w:val="002C14B5"/>
    <w:rsid w:val="002C33DA"/>
    <w:rsid w:val="002C56DF"/>
    <w:rsid w:val="002D3052"/>
    <w:rsid w:val="002D4827"/>
    <w:rsid w:val="002D5FC4"/>
    <w:rsid w:val="002D713A"/>
    <w:rsid w:val="002E01B5"/>
    <w:rsid w:val="002E0E5F"/>
    <w:rsid w:val="002E356A"/>
    <w:rsid w:val="002E57ED"/>
    <w:rsid w:val="002E62D5"/>
    <w:rsid w:val="002E6468"/>
    <w:rsid w:val="002F06B1"/>
    <w:rsid w:val="002F0F22"/>
    <w:rsid w:val="002F15F3"/>
    <w:rsid w:val="002F17B1"/>
    <w:rsid w:val="002F464E"/>
    <w:rsid w:val="002F6330"/>
    <w:rsid w:val="00300DE8"/>
    <w:rsid w:val="0030416B"/>
    <w:rsid w:val="00304873"/>
    <w:rsid w:val="00305553"/>
    <w:rsid w:val="00307D81"/>
    <w:rsid w:val="0031137F"/>
    <w:rsid w:val="00313027"/>
    <w:rsid w:val="00313906"/>
    <w:rsid w:val="00314F3D"/>
    <w:rsid w:val="00315AF8"/>
    <w:rsid w:val="00316065"/>
    <w:rsid w:val="00316354"/>
    <w:rsid w:val="003165C3"/>
    <w:rsid w:val="00325848"/>
    <w:rsid w:val="003258B1"/>
    <w:rsid w:val="00327CE0"/>
    <w:rsid w:val="00330357"/>
    <w:rsid w:val="003315F4"/>
    <w:rsid w:val="00332023"/>
    <w:rsid w:val="00332505"/>
    <w:rsid w:val="00337CC4"/>
    <w:rsid w:val="003405AE"/>
    <w:rsid w:val="00342BEA"/>
    <w:rsid w:val="003433A6"/>
    <w:rsid w:val="0034347D"/>
    <w:rsid w:val="00344E41"/>
    <w:rsid w:val="00352976"/>
    <w:rsid w:val="0035550E"/>
    <w:rsid w:val="00361C3A"/>
    <w:rsid w:val="00363BDE"/>
    <w:rsid w:val="0036620E"/>
    <w:rsid w:val="00371499"/>
    <w:rsid w:val="003720E2"/>
    <w:rsid w:val="00373BE8"/>
    <w:rsid w:val="00374445"/>
    <w:rsid w:val="0037547F"/>
    <w:rsid w:val="00380826"/>
    <w:rsid w:val="00380E9F"/>
    <w:rsid w:val="003810AF"/>
    <w:rsid w:val="003825A4"/>
    <w:rsid w:val="00383CAE"/>
    <w:rsid w:val="0038438E"/>
    <w:rsid w:val="00392D26"/>
    <w:rsid w:val="00392DD9"/>
    <w:rsid w:val="0039377B"/>
    <w:rsid w:val="00395A25"/>
    <w:rsid w:val="003A5DBF"/>
    <w:rsid w:val="003A672B"/>
    <w:rsid w:val="003A674D"/>
    <w:rsid w:val="003B0103"/>
    <w:rsid w:val="003B01A6"/>
    <w:rsid w:val="003B42D6"/>
    <w:rsid w:val="003C0540"/>
    <w:rsid w:val="003C0636"/>
    <w:rsid w:val="003C0DF7"/>
    <w:rsid w:val="003C3B6B"/>
    <w:rsid w:val="003C4A16"/>
    <w:rsid w:val="003D038B"/>
    <w:rsid w:val="003D11F3"/>
    <w:rsid w:val="003D15B0"/>
    <w:rsid w:val="003D1A75"/>
    <w:rsid w:val="003D2090"/>
    <w:rsid w:val="003D3983"/>
    <w:rsid w:val="003D4075"/>
    <w:rsid w:val="003D5482"/>
    <w:rsid w:val="003D65E7"/>
    <w:rsid w:val="003D7213"/>
    <w:rsid w:val="003D7D90"/>
    <w:rsid w:val="003E58CB"/>
    <w:rsid w:val="003E5969"/>
    <w:rsid w:val="003E6D19"/>
    <w:rsid w:val="003F00BD"/>
    <w:rsid w:val="003F069F"/>
    <w:rsid w:val="003F06DC"/>
    <w:rsid w:val="003F1697"/>
    <w:rsid w:val="003F3F52"/>
    <w:rsid w:val="003F6C5C"/>
    <w:rsid w:val="003F6DCB"/>
    <w:rsid w:val="004058C6"/>
    <w:rsid w:val="004106E7"/>
    <w:rsid w:val="004113FA"/>
    <w:rsid w:val="00414E48"/>
    <w:rsid w:val="00415EB9"/>
    <w:rsid w:val="004165EB"/>
    <w:rsid w:val="004177F7"/>
    <w:rsid w:val="0042044C"/>
    <w:rsid w:val="004214F8"/>
    <w:rsid w:val="00422D16"/>
    <w:rsid w:val="0042527F"/>
    <w:rsid w:val="004262E5"/>
    <w:rsid w:val="00430561"/>
    <w:rsid w:val="004313F6"/>
    <w:rsid w:val="00432710"/>
    <w:rsid w:val="00432D01"/>
    <w:rsid w:val="0043620D"/>
    <w:rsid w:val="004364F8"/>
    <w:rsid w:val="00440414"/>
    <w:rsid w:val="00440A5A"/>
    <w:rsid w:val="00442BAE"/>
    <w:rsid w:val="00444985"/>
    <w:rsid w:val="00444FA4"/>
    <w:rsid w:val="00450249"/>
    <w:rsid w:val="00451173"/>
    <w:rsid w:val="00451FCB"/>
    <w:rsid w:val="0045232D"/>
    <w:rsid w:val="004528C3"/>
    <w:rsid w:val="00453D28"/>
    <w:rsid w:val="004543B8"/>
    <w:rsid w:val="00454769"/>
    <w:rsid w:val="00455E3B"/>
    <w:rsid w:val="00456D0D"/>
    <w:rsid w:val="00461D4A"/>
    <w:rsid w:val="00465592"/>
    <w:rsid w:val="00471BE0"/>
    <w:rsid w:val="004733ED"/>
    <w:rsid w:val="00474BE3"/>
    <w:rsid w:val="00474C36"/>
    <w:rsid w:val="0047552B"/>
    <w:rsid w:val="00477721"/>
    <w:rsid w:val="00483D3D"/>
    <w:rsid w:val="00483DB1"/>
    <w:rsid w:val="004857C6"/>
    <w:rsid w:val="00487035"/>
    <w:rsid w:val="004871C0"/>
    <w:rsid w:val="004903AA"/>
    <w:rsid w:val="00490C55"/>
    <w:rsid w:val="00494586"/>
    <w:rsid w:val="00495108"/>
    <w:rsid w:val="00495599"/>
    <w:rsid w:val="00497440"/>
    <w:rsid w:val="004A71C9"/>
    <w:rsid w:val="004B2092"/>
    <w:rsid w:val="004C37AA"/>
    <w:rsid w:val="004C4253"/>
    <w:rsid w:val="004C7056"/>
    <w:rsid w:val="004C71B4"/>
    <w:rsid w:val="004D1FDD"/>
    <w:rsid w:val="004D3A75"/>
    <w:rsid w:val="004D4520"/>
    <w:rsid w:val="004D4743"/>
    <w:rsid w:val="004D4A35"/>
    <w:rsid w:val="004D4E7B"/>
    <w:rsid w:val="004E475E"/>
    <w:rsid w:val="004E663C"/>
    <w:rsid w:val="004E722C"/>
    <w:rsid w:val="004F0BCE"/>
    <w:rsid w:val="004F2694"/>
    <w:rsid w:val="004F3FBA"/>
    <w:rsid w:val="004F6673"/>
    <w:rsid w:val="004F6AF4"/>
    <w:rsid w:val="004F7AAF"/>
    <w:rsid w:val="005044CD"/>
    <w:rsid w:val="00505D2A"/>
    <w:rsid w:val="00507299"/>
    <w:rsid w:val="005135FD"/>
    <w:rsid w:val="0051471B"/>
    <w:rsid w:val="00514D92"/>
    <w:rsid w:val="00516F0B"/>
    <w:rsid w:val="00517355"/>
    <w:rsid w:val="0051735D"/>
    <w:rsid w:val="0051775E"/>
    <w:rsid w:val="00520172"/>
    <w:rsid w:val="005211D9"/>
    <w:rsid w:val="005244A2"/>
    <w:rsid w:val="00527A70"/>
    <w:rsid w:val="0053274B"/>
    <w:rsid w:val="0053597B"/>
    <w:rsid w:val="00537AF6"/>
    <w:rsid w:val="005411D1"/>
    <w:rsid w:val="00546764"/>
    <w:rsid w:val="00546C2C"/>
    <w:rsid w:val="00547B1C"/>
    <w:rsid w:val="005567DC"/>
    <w:rsid w:val="005568E9"/>
    <w:rsid w:val="005602BB"/>
    <w:rsid w:val="00573A82"/>
    <w:rsid w:val="00574C45"/>
    <w:rsid w:val="005779DC"/>
    <w:rsid w:val="0058276C"/>
    <w:rsid w:val="00583095"/>
    <w:rsid w:val="005836C5"/>
    <w:rsid w:val="00583EB4"/>
    <w:rsid w:val="00586A3D"/>
    <w:rsid w:val="005905A7"/>
    <w:rsid w:val="00595830"/>
    <w:rsid w:val="00597E41"/>
    <w:rsid w:val="005A048E"/>
    <w:rsid w:val="005A6D8C"/>
    <w:rsid w:val="005A7687"/>
    <w:rsid w:val="005B3F97"/>
    <w:rsid w:val="005B5C30"/>
    <w:rsid w:val="005B7DF2"/>
    <w:rsid w:val="005C1F13"/>
    <w:rsid w:val="005C36F7"/>
    <w:rsid w:val="005C38B2"/>
    <w:rsid w:val="005C52C7"/>
    <w:rsid w:val="005D1397"/>
    <w:rsid w:val="005D6118"/>
    <w:rsid w:val="005D6C06"/>
    <w:rsid w:val="005D79E9"/>
    <w:rsid w:val="005E0397"/>
    <w:rsid w:val="005E212A"/>
    <w:rsid w:val="005E3262"/>
    <w:rsid w:val="005E4D42"/>
    <w:rsid w:val="005E5183"/>
    <w:rsid w:val="005E7864"/>
    <w:rsid w:val="005F0293"/>
    <w:rsid w:val="005F0A12"/>
    <w:rsid w:val="005F357F"/>
    <w:rsid w:val="005F704D"/>
    <w:rsid w:val="005F74E1"/>
    <w:rsid w:val="00602587"/>
    <w:rsid w:val="00605DAA"/>
    <w:rsid w:val="0061025E"/>
    <w:rsid w:val="00616A25"/>
    <w:rsid w:val="0061795C"/>
    <w:rsid w:val="00617E28"/>
    <w:rsid w:val="00623E5B"/>
    <w:rsid w:val="00626160"/>
    <w:rsid w:val="0062645C"/>
    <w:rsid w:val="006310AB"/>
    <w:rsid w:val="00631EE2"/>
    <w:rsid w:val="0063370B"/>
    <w:rsid w:val="00633F24"/>
    <w:rsid w:val="00634424"/>
    <w:rsid w:val="00636A24"/>
    <w:rsid w:val="00637908"/>
    <w:rsid w:val="0063798E"/>
    <w:rsid w:val="00640826"/>
    <w:rsid w:val="00640E34"/>
    <w:rsid w:val="00642BE6"/>
    <w:rsid w:val="006442DE"/>
    <w:rsid w:val="00647554"/>
    <w:rsid w:val="00653D66"/>
    <w:rsid w:val="006544E7"/>
    <w:rsid w:val="00664551"/>
    <w:rsid w:val="00664BA1"/>
    <w:rsid w:val="00664D2B"/>
    <w:rsid w:val="00665988"/>
    <w:rsid w:val="00665EB0"/>
    <w:rsid w:val="006737C5"/>
    <w:rsid w:val="00674524"/>
    <w:rsid w:val="00682AD2"/>
    <w:rsid w:val="006862A2"/>
    <w:rsid w:val="006863FB"/>
    <w:rsid w:val="00686FFE"/>
    <w:rsid w:val="00687679"/>
    <w:rsid w:val="00687DB0"/>
    <w:rsid w:val="00690659"/>
    <w:rsid w:val="00690CA7"/>
    <w:rsid w:val="00691A59"/>
    <w:rsid w:val="00691C1C"/>
    <w:rsid w:val="00695DCE"/>
    <w:rsid w:val="006963FE"/>
    <w:rsid w:val="0069734F"/>
    <w:rsid w:val="006A01B9"/>
    <w:rsid w:val="006A1DE4"/>
    <w:rsid w:val="006A2F55"/>
    <w:rsid w:val="006A69C7"/>
    <w:rsid w:val="006A77B0"/>
    <w:rsid w:val="006B37C6"/>
    <w:rsid w:val="006B7512"/>
    <w:rsid w:val="006B78FA"/>
    <w:rsid w:val="006C3A90"/>
    <w:rsid w:val="006C5521"/>
    <w:rsid w:val="006C5E41"/>
    <w:rsid w:val="006C6E8D"/>
    <w:rsid w:val="006D4398"/>
    <w:rsid w:val="006D58DA"/>
    <w:rsid w:val="006D6B3C"/>
    <w:rsid w:val="006D6D61"/>
    <w:rsid w:val="006D7437"/>
    <w:rsid w:val="006E00A4"/>
    <w:rsid w:val="006E036E"/>
    <w:rsid w:val="006E6147"/>
    <w:rsid w:val="006E6FD9"/>
    <w:rsid w:val="006F24AA"/>
    <w:rsid w:val="007006AE"/>
    <w:rsid w:val="0071016C"/>
    <w:rsid w:val="007135C1"/>
    <w:rsid w:val="00720860"/>
    <w:rsid w:val="00721C9A"/>
    <w:rsid w:val="00721EEA"/>
    <w:rsid w:val="00722588"/>
    <w:rsid w:val="00722677"/>
    <w:rsid w:val="007234B3"/>
    <w:rsid w:val="00727805"/>
    <w:rsid w:val="00727F0D"/>
    <w:rsid w:val="00731066"/>
    <w:rsid w:val="0073207D"/>
    <w:rsid w:val="0073372E"/>
    <w:rsid w:val="00733E6E"/>
    <w:rsid w:val="0073444F"/>
    <w:rsid w:val="007355B3"/>
    <w:rsid w:val="00742E42"/>
    <w:rsid w:val="00747E65"/>
    <w:rsid w:val="00747E74"/>
    <w:rsid w:val="00747FB2"/>
    <w:rsid w:val="007503E4"/>
    <w:rsid w:val="007523E0"/>
    <w:rsid w:val="007570E5"/>
    <w:rsid w:val="00761E53"/>
    <w:rsid w:val="00763A7E"/>
    <w:rsid w:val="00767D07"/>
    <w:rsid w:val="0077007A"/>
    <w:rsid w:val="00776220"/>
    <w:rsid w:val="00776451"/>
    <w:rsid w:val="00782E6F"/>
    <w:rsid w:val="0078506C"/>
    <w:rsid w:val="00790AEA"/>
    <w:rsid w:val="007916EC"/>
    <w:rsid w:val="00796A7E"/>
    <w:rsid w:val="00797B76"/>
    <w:rsid w:val="007A28DC"/>
    <w:rsid w:val="007A4000"/>
    <w:rsid w:val="007A4503"/>
    <w:rsid w:val="007A53F5"/>
    <w:rsid w:val="007A5725"/>
    <w:rsid w:val="007A628D"/>
    <w:rsid w:val="007A685E"/>
    <w:rsid w:val="007B3C84"/>
    <w:rsid w:val="007B68F9"/>
    <w:rsid w:val="007C1DC8"/>
    <w:rsid w:val="007C33F3"/>
    <w:rsid w:val="007C6738"/>
    <w:rsid w:val="007C7221"/>
    <w:rsid w:val="007C7260"/>
    <w:rsid w:val="007D2F77"/>
    <w:rsid w:val="007D39FB"/>
    <w:rsid w:val="007D3A41"/>
    <w:rsid w:val="007D511D"/>
    <w:rsid w:val="007D797C"/>
    <w:rsid w:val="007E44F7"/>
    <w:rsid w:val="007E48B3"/>
    <w:rsid w:val="007F47E6"/>
    <w:rsid w:val="007F4D16"/>
    <w:rsid w:val="007F7206"/>
    <w:rsid w:val="008000CC"/>
    <w:rsid w:val="00800847"/>
    <w:rsid w:val="008009C9"/>
    <w:rsid w:val="00802A65"/>
    <w:rsid w:val="00802FF2"/>
    <w:rsid w:val="008037EF"/>
    <w:rsid w:val="00807BDD"/>
    <w:rsid w:val="00811A18"/>
    <w:rsid w:val="00812A7F"/>
    <w:rsid w:val="00812CC0"/>
    <w:rsid w:val="00816B3A"/>
    <w:rsid w:val="00821AAB"/>
    <w:rsid w:val="00821F51"/>
    <w:rsid w:val="00822D56"/>
    <w:rsid w:val="00825364"/>
    <w:rsid w:val="00831E4F"/>
    <w:rsid w:val="00833799"/>
    <w:rsid w:val="0083407B"/>
    <w:rsid w:val="008352D4"/>
    <w:rsid w:val="00837D08"/>
    <w:rsid w:val="00840829"/>
    <w:rsid w:val="008412F5"/>
    <w:rsid w:val="00841C66"/>
    <w:rsid w:val="00844C42"/>
    <w:rsid w:val="00845DBB"/>
    <w:rsid w:val="00846AD5"/>
    <w:rsid w:val="00846DC1"/>
    <w:rsid w:val="008507F8"/>
    <w:rsid w:val="00850B0E"/>
    <w:rsid w:val="00851E95"/>
    <w:rsid w:val="00856D0E"/>
    <w:rsid w:val="0086093B"/>
    <w:rsid w:val="0086177E"/>
    <w:rsid w:val="0086500F"/>
    <w:rsid w:val="008676CC"/>
    <w:rsid w:val="0087024B"/>
    <w:rsid w:val="00870F80"/>
    <w:rsid w:val="008717DF"/>
    <w:rsid w:val="008729E8"/>
    <w:rsid w:val="00874799"/>
    <w:rsid w:val="00875D6D"/>
    <w:rsid w:val="008765FB"/>
    <w:rsid w:val="00880F8C"/>
    <w:rsid w:val="00881EC7"/>
    <w:rsid w:val="008859E3"/>
    <w:rsid w:val="0088766D"/>
    <w:rsid w:val="008900D6"/>
    <w:rsid w:val="00890FDC"/>
    <w:rsid w:val="00897A13"/>
    <w:rsid w:val="008A053E"/>
    <w:rsid w:val="008A288F"/>
    <w:rsid w:val="008A46B6"/>
    <w:rsid w:val="008A5BB1"/>
    <w:rsid w:val="008A669D"/>
    <w:rsid w:val="008B0A89"/>
    <w:rsid w:val="008B484B"/>
    <w:rsid w:val="008B49AA"/>
    <w:rsid w:val="008C5EB3"/>
    <w:rsid w:val="008C7C79"/>
    <w:rsid w:val="008D1307"/>
    <w:rsid w:val="008D3C48"/>
    <w:rsid w:val="008D54CF"/>
    <w:rsid w:val="008D588B"/>
    <w:rsid w:val="008D6AC2"/>
    <w:rsid w:val="008D7488"/>
    <w:rsid w:val="008D7BDD"/>
    <w:rsid w:val="008E00B0"/>
    <w:rsid w:val="008E11CC"/>
    <w:rsid w:val="008E4D37"/>
    <w:rsid w:val="008F25E2"/>
    <w:rsid w:val="008F3F07"/>
    <w:rsid w:val="008F5C53"/>
    <w:rsid w:val="008F74F2"/>
    <w:rsid w:val="008F7864"/>
    <w:rsid w:val="00901991"/>
    <w:rsid w:val="00902D7A"/>
    <w:rsid w:val="0090496B"/>
    <w:rsid w:val="00904DF3"/>
    <w:rsid w:val="009061EE"/>
    <w:rsid w:val="009124C2"/>
    <w:rsid w:val="009129B2"/>
    <w:rsid w:val="00914BC6"/>
    <w:rsid w:val="0092044F"/>
    <w:rsid w:val="00922BB0"/>
    <w:rsid w:val="009312C2"/>
    <w:rsid w:val="009314FB"/>
    <w:rsid w:val="00931B33"/>
    <w:rsid w:val="009322E8"/>
    <w:rsid w:val="00932801"/>
    <w:rsid w:val="00932B6E"/>
    <w:rsid w:val="0093482A"/>
    <w:rsid w:val="00936492"/>
    <w:rsid w:val="00937D9B"/>
    <w:rsid w:val="0094002B"/>
    <w:rsid w:val="00943A16"/>
    <w:rsid w:val="00944AEB"/>
    <w:rsid w:val="00944ED8"/>
    <w:rsid w:val="00947DEE"/>
    <w:rsid w:val="009530D2"/>
    <w:rsid w:val="0095427C"/>
    <w:rsid w:val="0095513B"/>
    <w:rsid w:val="009631DE"/>
    <w:rsid w:val="009635ED"/>
    <w:rsid w:val="0096371A"/>
    <w:rsid w:val="009637F0"/>
    <w:rsid w:val="009650B0"/>
    <w:rsid w:val="00965BD8"/>
    <w:rsid w:val="009667C9"/>
    <w:rsid w:val="00971424"/>
    <w:rsid w:val="00971922"/>
    <w:rsid w:val="009719FA"/>
    <w:rsid w:val="00974ADF"/>
    <w:rsid w:val="00975512"/>
    <w:rsid w:val="00977655"/>
    <w:rsid w:val="009800B8"/>
    <w:rsid w:val="009918A5"/>
    <w:rsid w:val="00993D60"/>
    <w:rsid w:val="00994A53"/>
    <w:rsid w:val="009A1C8F"/>
    <w:rsid w:val="009A5B9E"/>
    <w:rsid w:val="009A676D"/>
    <w:rsid w:val="009A7543"/>
    <w:rsid w:val="009B2601"/>
    <w:rsid w:val="009B4BCA"/>
    <w:rsid w:val="009D203F"/>
    <w:rsid w:val="009D298E"/>
    <w:rsid w:val="009D4704"/>
    <w:rsid w:val="009D5E1A"/>
    <w:rsid w:val="009D7567"/>
    <w:rsid w:val="009E0E2C"/>
    <w:rsid w:val="009E2EC9"/>
    <w:rsid w:val="009F0840"/>
    <w:rsid w:val="009F2DA7"/>
    <w:rsid w:val="009F39D0"/>
    <w:rsid w:val="009F46A4"/>
    <w:rsid w:val="009F651A"/>
    <w:rsid w:val="009F748C"/>
    <w:rsid w:val="00A038E2"/>
    <w:rsid w:val="00A04A3E"/>
    <w:rsid w:val="00A066BF"/>
    <w:rsid w:val="00A11D91"/>
    <w:rsid w:val="00A30C6F"/>
    <w:rsid w:val="00A35A3E"/>
    <w:rsid w:val="00A4135D"/>
    <w:rsid w:val="00A42565"/>
    <w:rsid w:val="00A4384B"/>
    <w:rsid w:val="00A43DE4"/>
    <w:rsid w:val="00A4633D"/>
    <w:rsid w:val="00A5011A"/>
    <w:rsid w:val="00A535DC"/>
    <w:rsid w:val="00A540A7"/>
    <w:rsid w:val="00A55650"/>
    <w:rsid w:val="00A56803"/>
    <w:rsid w:val="00A60FCA"/>
    <w:rsid w:val="00A61001"/>
    <w:rsid w:val="00A6291F"/>
    <w:rsid w:val="00A62F4E"/>
    <w:rsid w:val="00A67C72"/>
    <w:rsid w:val="00A71786"/>
    <w:rsid w:val="00A71E63"/>
    <w:rsid w:val="00A71F62"/>
    <w:rsid w:val="00A7257A"/>
    <w:rsid w:val="00A73BE0"/>
    <w:rsid w:val="00A745D4"/>
    <w:rsid w:val="00A75FA1"/>
    <w:rsid w:val="00A7701D"/>
    <w:rsid w:val="00A80DEC"/>
    <w:rsid w:val="00A8373B"/>
    <w:rsid w:val="00A83CC0"/>
    <w:rsid w:val="00A83FA1"/>
    <w:rsid w:val="00A86B89"/>
    <w:rsid w:val="00A90063"/>
    <w:rsid w:val="00A9015D"/>
    <w:rsid w:val="00A90701"/>
    <w:rsid w:val="00A943CC"/>
    <w:rsid w:val="00A94A01"/>
    <w:rsid w:val="00AA17C4"/>
    <w:rsid w:val="00AA374D"/>
    <w:rsid w:val="00AA3FB2"/>
    <w:rsid w:val="00AA6F3D"/>
    <w:rsid w:val="00AA727F"/>
    <w:rsid w:val="00AB0FB1"/>
    <w:rsid w:val="00AB5A3E"/>
    <w:rsid w:val="00AB6876"/>
    <w:rsid w:val="00AB6D26"/>
    <w:rsid w:val="00AC0D47"/>
    <w:rsid w:val="00AC7525"/>
    <w:rsid w:val="00AC7ECD"/>
    <w:rsid w:val="00AD107E"/>
    <w:rsid w:val="00AD1313"/>
    <w:rsid w:val="00AD4749"/>
    <w:rsid w:val="00AD4806"/>
    <w:rsid w:val="00AD6CF3"/>
    <w:rsid w:val="00AD72AA"/>
    <w:rsid w:val="00AE28D5"/>
    <w:rsid w:val="00AE5AED"/>
    <w:rsid w:val="00AE692E"/>
    <w:rsid w:val="00AF0EF5"/>
    <w:rsid w:val="00AF113C"/>
    <w:rsid w:val="00AF3AB0"/>
    <w:rsid w:val="00AF4666"/>
    <w:rsid w:val="00AF5E19"/>
    <w:rsid w:val="00AF677C"/>
    <w:rsid w:val="00B00624"/>
    <w:rsid w:val="00B0099F"/>
    <w:rsid w:val="00B01812"/>
    <w:rsid w:val="00B02459"/>
    <w:rsid w:val="00B030B0"/>
    <w:rsid w:val="00B06024"/>
    <w:rsid w:val="00B072C7"/>
    <w:rsid w:val="00B105DC"/>
    <w:rsid w:val="00B12758"/>
    <w:rsid w:val="00B14EEF"/>
    <w:rsid w:val="00B1725D"/>
    <w:rsid w:val="00B179E8"/>
    <w:rsid w:val="00B20510"/>
    <w:rsid w:val="00B23F2A"/>
    <w:rsid w:val="00B240A9"/>
    <w:rsid w:val="00B2776B"/>
    <w:rsid w:val="00B3120D"/>
    <w:rsid w:val="00B35B61"/>
    <w:rsid w:val="00B36051"/>
    <w:rsid w:val="00B429FD"/>
    <w:rsid w:val="00B42B71"/>
    <w:rsid w:val="00B43CCB"/>
    <w:rsid w:val="00B43D2B"/>
    <w:rsid w:val="00B43F15"/>
    <w:rsid w:val="00B46AFE"/>
    <w:rsid w:val="00B502ED"/>
    <w:rsid w:val="00B52B22"/>
    <w:rsid w:val="00B5383A"/>
    <w:rsid w:val="00B5660E"/>
    <w:rsid w:val="00B5669B"/>
    <w:rsid w:val="00B6253D"/>
    <w:rsid w:val="00B62F32"/>
    <w:rsid w:val="00B632D7"/>
    <w:rsid w:val="00B653E6"/>
    <w:rsid w:val="00B67C29"/>
    <w:rsid w:val="00B72F22"/>
    <w:rsid w:val="00B73463"/>
    <w:rsid w:val="00B74E89"/>
    <w:rsid w:val="00B75C95"/>
    <w:rsid w:val="00B77D1C"/>
    <w:rsid w:val="00B80ACE"/>
    <w:rsid w:val="00B900C1"/>
    <w:rsid w:val="00B90768"/>
    <w:rsid w:val="00B97C07"/>
    <w:rsid w:val="00BA011F"/>
    <w:rsid w:val="00BA0A1D"/>
    <w:rsid w:val="00BA258B"/>
    <w:rsid w:val="00BA2E14"/>
    <w:rsid w:val="00BA4C32"/>
    <w:rsid w:val="00BB3577"/>
    <w:rsid w:val="00BB4D0D"/>
    <w:rsid w:val="00BB7347"/>
    <w:rsid w:val="00BB7811"/>
    <w:rsid w:val="00BB7DC5"/>
    <w:rsid w:val="00BC0FE8"/>
    <w:rsid w:val="00BD1426"/>
    <w:rsid w:val="00BD1F52"/>
    <w:rsid w:val="00BD2CB7"/>
    <w:rsid w:val="00BD6090"/>
    <w:rsid w:val="00BD6756"/>
    <w:rsid w:val="00BD694F"/>
    <w:rsid w:val="00BD74B2"/>
    <w:rsid w:val="00BE1C79"/>
    <w:rsid w:val="00BE5834"/>
    <w:rsid w:val="00BF4438"/>
    <w:rsid w:val="00BF7CF7"/>
    <w:rsid w:val="00C001C5"/>
    <w:rsid w:val="00C02EB4"/>
    <w:rsid w:val="00C03BBA"/>
    <w:rsid w:val="00C0428F"/>
    <w:rsid w:val="00C04897"/>
    <w:rsid w:val="00C06DF7"/>
    <w:rsid w:val="00C129E2"/>
    <w:rsid w:val="00C149BA"/>
    <w:rsid w:val="00C155A7"/>
    <w:rsid w:val="00C1676B"/>
    <w:rsid w:val="00C20FE5"/>
    <w:rsid w:val="00C217D5"/>
    <w:rsid w:val="00C2406F"/>
    <w:rsid w:val="00C2546D"/>
    <w:rsid w:val="00C31C14"/>
    <w:rsid w:val="00C35DAE"/>
    <w:rsid w:val="00C367CD"/>
    <w:rsid w:val="00C41362"/>
    <w:rsid w:val="00C41737"/>
    <w:rsid w:val="00C4219B"/>
    <w:rsid w:val="00C44455"/>
    <w:rsid w:val="00C451B2"/>
    <w:rsid w:val="00C500DD"/>
    <w:rsid w:val="00C504D9"/>
    <w:rsid w:val="00C50E30"/>
    <w:rsid w:val="00C5229D"/>
    <w:rsid w:val="00C55C66"/>
    <w:rsid w:val="00C603E2"/>
    <w:rsid w:val="00C612CD"/>
    <w:rsid w:val="00C6166F"/>
    <w:rsid w:val="00C617BE"/>
    <w:rsid w:val="00C62704"/>
    <w:rsid w:val="00C64DE7"/>
    <w:rsid w:val="00C6567B"/>
    <w:rsid w:val="00C66909"/>
    <w:rsid w:val="00C66A9F"/>
    <w:rsid w:val="00C7053B"/>
    <w:rsid w:val="00C70E2A"/>
    <w:rsid w:val="00C75F12"/>
    <w:rsid w:val="00C81ACD"/>
    <w:rsid w:val="00C8501A"/>
    <w:rsid w:val="00C8513F"/>
    <w:rsid w:val="00C863EE"/>
    <w:rsid w:val="00C8728F"/>
    <w:rsid w:val="00C9200F"/>
    <w:rsid w:val="00C93583"/>
    <w:rsid w:val="00C9375E"/>
    <w:rsid w:val="00C93ECA"/>
    <w:rsid w:val="00C949B9"/>
    <w:rsid w:val="00C961D3"/>
    <w:rsid w:val="00C96701"/>
    <w:rsid w:val="00C96EE3"/>
    <w:rsid w:val="00CA30E8"/>
    <w:rsid w:val="00CB082D"/>
    <w:rsid w:val="00CB0C8C"/>
    <w:rsid w:val="00CB0CDF"/>
    <w:rsid w:val="00CB24FB"/>
    <w:rsid w:val="00CB6316"/>
    <w:rsid w:val="00CC7D78"/>
    <w:rsid w:val="00CD09DE"/>
    <w:rsid w:val="00CD5B51"/>
    <w:rsid w:val="00CF0A26"/>
    <w:rsid w:val="00CF125A"/>
    <w:rsid w:val="00CF354F"/>
    <w:rsid w:val="00D007EC"/>
    <w:rsid w:val="00D0324B"/>
    <w:rsid w:val="00D04CBD"/>
    <w:rsid w:val="00D051C3"/>
    <w:rsid w:val="00D05597"/>
    <w:rsid w:val="00D06559"/>
    <w:rsid w:val="00D06754"/>
    <w:rsid w:val="00D07740"/>
    <w:rsid w:val="00D07FE7"/>
    <w:rsid w:val="00D12F91"/>
    <w:rsid w:val="00D13186"/>
    <w:rsid w:val="00D1371F"/>
    <w:rsid w:val="00D14F43"/>
    <w:rsid w:val="00D20AAD"/>
    <w:rsid w:val="00D21A4B"/>
    <w:rsid w:val="00D22A89"/>
    <w:rsid w:val="00D22B37"/>
    <w:rsid w:val="00D26094"/>
    <w:rsid w:val="00D32781"/>
    <w:rsid w:val="00D33D28"/>
    <w:rsid w:val="00D346A1"/>
    <w:rsid w:val="00D37261"/>
    <w:rsid w:val="00D467D8"/>
    <w:rsid w:val="00D47220"/>
    <w:rsid w:val="00D47922"/>
    <w:rsid w:val="00D519F8"/>
    <w:rsid w:val="00D553BE"/>
    <w:rsid w:val="00D6161B"/>
    <w:rsid w:val="00D624B3"/>
    <w:rsid w:val="00D64229"/>
    <w:rsid w:val="00D64326"/>
    <w:rsid w:val="00D64E19"/>
    <w:rsid w:val="00D672DA"/>
    <w:rsid w:val="00D6754E"/>
    <w:rsid w:val="00D71D1D"/>
    <w:rsid w:val="00D72EAE"/>
    <w:rsid w:val="00D74471"/>
    <w:rsid w:val="00D74F44"/>
    <w:rsid w:val="00D809C1"/>
    <w:rsid w:val="00D8306F"/>
    <w:rsid w:val="00D85D6F"/>
    <w:rsid w:val="00D91A94"/>
    <w:rsid w:val="00D95426"/>
    <w:rsid w:val="00D978C9"/>
    <w:rsid w:val="00DA108C"/>
    <w:rsid w:val="00DA333B"/>
    <w:rsid w:val="00DB3A06"/>
    <w:rsid w:val="00DB666B"/>
    <w:rsid w:val="00DC0E09"/>
    <w:rsid w:val="00DC371E"/>
    <w:rsid w:val="00DC374C"/>
    <w:rsid w:val="00DC502E"/>
    <w:rsid w:val="00DC7A0A"/>
    <w:rsid w:val="00DD123B"/>
    <w:rsid w:val="00DD13A6"/>
    <w:rsid w:val="00DD5189"/>
    <w:rsid w:val="00DD5DBB"/>
    <w:rsid w:val="00DD6B6F"/>
    <w:rsid w:val="00DD7466"/>
    <w:rsid w:val="00DE1426"/>
    <w:rsid w:val="00DE3185"/>
    <w:rsid w:val="00DE3BDC"/>
    <w:rsid w:val="00DE4440"/>
    <w:rsid w:val="00DE7A13"/>
    <w:rsid w:val="00DF354D"/>
    <w:rsid w:val="00DF6C04"/>
    <w:rsid w:val="00E07DF0"/>
    <w:rsid w:val="00E10FBE"/>
    <w:rsid w:val="00E1223A"/>
    <w:rsid w:val="00E132E7"/>
    <w:rsid w:val="00E146E4"/>
    <w:rsid w:val="00E213AD"/>
    <w:rsid w:val="00E21EE8"/>
    <w:rsid w:val="00E2482E"/>
    <w:rsid w:val="00E25DE3"/>
    <w:rsid w:val="00E27D40"/>
    <w:rsid w:val="00E33E06"/>
    <w:rsid w:val="00E350FB"/>
    <w:rsid w:val="00E360E5"/>
    <w:rsid w:val="00E36B69"/>
    <w:rsid w:val="00E379D2"/>
    <w:rsid w:val="00E41CAD"/>
    <w:rsid w:val="00E42390"/>
    <w:rsid w:val="00E425CE"/>
    <w:rsid w:val="00E43640"/>
    <w:rsid w:val="00E4565C"/>
    <w:rsid w:val="00E4607C"/>
    <w:rsid w:val="00E5057A"/>
    <w:rsid w:val="00E557F7"/>
    <w:rsid w:val="00E55F4C"/>
    <w:rsid w:val="00E620BE"/>
    <w:rsid w:val="00E6215E"/>
    <w:rsid w:val="00E65E42"/>
    <w:rsid w:val="00E67DEB"/>
    <w:rsid w:val="00E73A73"/>
    <w:rsid w:val="00E745C5"/>
    <w:rsid w:val="00E75727"/>
    <w:rsid w:val="00E76070"/>
    <w:rsid w:val="00E76AC4"/>
    <w:rsid w:val="00E80C03"/>
    <w:rsid w:val="00E8105A"/>
    <w:rsid w:val="00E85915"/>
    <w:rsid w:val="00E86F86"/>
    <w:rsid w:val="00E902FB"/>
    <w:rsid w:val="00E91A59"/>
    <w:rsid w:val="00E92DAF"/>
    <w:rsid w:val="00E93A00"/>
    <w:rsid w:val="00E93D9A"/>
    <w:rsid w:val="00E95035"/>
    <w:rsid w:val="00E95F2A"/>
    <w:rsid w:val="00E96430"/>
    <w:rsid w:val="00EA2A76"/>
    <w:rsid w:val="00EB372A"/>
    <w:rsid w:val="00EC3103"/>
    <w:rsid w:val="00EC534D"/>
    <w:rsid w:val="00ED23EC"/>
    <w:rsid w:val="00ED3F4F"/>
    <w:rsid w:val="00ED5266"/>
    <w:rsid w:val="00ED5D04"/>
    <w:rsid w:val="00ED5F87"/>
    <w:rsid w:val="00ED66DD"/>
    <w:rsid w:val="00ED6A23"/>
    <w:rsid w:val="00ED749E"/>
    <w:rsid w:val="00EE1673"/>
    <w:rsid w:val="00EE43D9"/>
    <w:rsid w:val="00EE4AF4"/>
    <w:rsid w:val="00EE4F30"/>
    <w:rsid w:val="00EE7545"/>
    <w:rsid w:val="00EE7CDC"/>
    <w:rsid w:val="00EE7F82"/>
    <w:rsid w:val="00EF064F"/>
    <w:rsid w:val="00EF4400"/>
    <w:rsid w:val="00EF44C4"/>
    <w:rsid w:val="00F00128"/>
    <w:rsid w:val="00F03BD1"/>
    <w:rsid w:val="00F05C22"/>
    <w:rsid w:val="00F0645F"/>
    <w:rsid w:val="00F13B24"/>
    <w:rsid w:val="00F17071"/>
    <w:rsid w:val="00F172BF"/>
    <w:rsid w:val="00F24E63"/>
    <w:rsid w:val="00F3175F"/>
    <w:rsid w:val="00F33770"/>
    <w:rsid w:val="00F346E5"/>
    <w:rsid w:val="00F347A7"/>
    <w:rsid w:val="00F35F54"/>
    <w:rsid w:val="00F40C03"/>
    <w:rsid w:val="00F43992"/>
    <w:rsid w:val="00F45F2D"/>
    <w:rsid w:val="00F47C92"/>
    <w:rsid w:val="00F50DAA"/>
    <w:rsid w:val="00F52A06"/>
    <w:rsid w:val="00F53FA9"/>
    <w:rsid w:val="00F54FC9"/>
    <w:rsid w:val="00F55971"/>
    <w:rsid w:val="00F56003"/>
    <w:rsid w:val="00F577FD"/>
    <w:rsid w:val="00F66666"/>
    <w:rsid w:val="00F701C7"/>
    <w:rsid w:val="00F730E7"/>
    <w:rsid w:val="00F74B92"/>
    <w:rsid w:val="00F75CC0"/>
    <w:rsid w:val="00F77EAE"/>
    <w:rsid w:val="00F82F2A"/>
    <w:rsid w:val="00F837AF"/>
    <w:rsid w:val="00F85684"/>
    <w:rsid w:val="00F86413"/>
    <w:rsid w:val="00F867A8"/>
    <w:rsid w:val="00FA2346"/>
    <w:rsid w:val="00FA3FE0"/>
    <w:rsid w:val="00FA4DD7"/>
    <w:rsid w:val="00FB0978"/>
    <w:rsid w:val="00FB1093"/>
    <w:rsid w:val="00FB3F1E"/>
    <w:rsid w:val="00FB484E"/>
    <w:rsid w:val="00FB56C0"/>
    <w:rsid w:val="00FB58EC"/>
    <w:rsid w:val="00FB75AE"/>
    <w:rsid w:val="00FC0417"/>
    <w:rsid w:val="00FC1445"/>
    <w:rsid w:val="00FC5DAA"/>
    <w:rsid w:val="00FC6E91"/>
    <w:rsid w:val="00FC7F76"/>
    <w:rsid w:val="00FD0F8B"/>
    <w:rsid w:val="00FD10F6"/>
    <w:rsid w:val="00FD1756"/>
    <w:rsid w:val="00FD2F43"/>
    <w:rsid w:val="00FD58C8"/>
    <w:rsid w:val="00FD60C2"/>
    <w:rsid w:val="00FD6847"/>
    <w:rsid w:val="00FE0B90"/>
    <w:rsid w:val="00FE1452"/>
    <w:rsid w:val="00FE35F8"/>
    <w:rsid w:val="00FE5D86"/>
    <w:rsid w:val="00FE6BA7"/>
    <w:rsid w:val="00FE6C6A"/>
    <w:rsid w:val="00FE7E6D"/>
    <w:rsid w:val="00FF086D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E10E"/>
  <w15:docId w15:val="{32DDE16F-C66F-42E6-9639-6075FAFF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F069F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1F39F8"/>
    <w:pPr>
      <w:keepNext/>
      <w:numPr>
        <w:numId w:val="14"/>
      </w:numPr>
      <w:outlineLvl w:val="0"/>
    </w:pPr>
    <w:rPr>
      <w:rFonts w:ascii="Arial" w:hAnsi="Arial"/>
      <w:b/>
      <w:bCs/>
      <w:sz w:val="22"/>
      <w:lang w:eastAsia="x-none"/>
    </w:rPr>
  </w:style>
  <w:style w:type="paragraph" w:styleId="Antrat2">
    <w:name w:val="heading 2"/>
    <w:basedOn w:val="prastasis"/>
    <w:next w:val="prastasis"/>
    <w:link w:val="Antrat2Diagrama"/>
    <w:qFormat/>
    <w:rsid w:val="001F39F8"/>
    <w:pPr>
      <w:keepNext/>
      <w:numPr>
        <w:ilvl w:val="1"/>
        <w:numId w:val="14"/>
      </w:numPr>
      <w:jc w:val="center"/>
      <w:outlineLvl w:val="1"/>
    </w:pPr>
    <w:rPr>
      <w:b/>
      <w:sz w:val="28"/>
      <w:szCs w:val="20"/>
      <w:lang w:eastAsia="ru-RU"/>
    </w:rPr>
  </w:style>
  <w:style w:type="paragraph" w:styleId="Antrat3">
    <w:name w:val="heading 3"/>
    <w:basedOn w:val="prastasis"/>
    <w:next w:val="prastasis"/>
    <w:link w:val="Antrat3Diagrama"/>
    <w:qFormat/>
    <w:rsid w:val="001F39F8"/>
    <w:pPr>
      <w:keepNext/>
      <w:numPr>
        <w:ilvl w:val="2"/>
        <w:numId w:val="14"/>
      </w:numPr>
      <w:spacing w:line="360" w:lineRule="auto"/>
      <w:jc w:val="both"/>
      <w:outlineLvl w:val="2"/>
    </w:pPr>
    <w:rPr>
      <w:rFonts w:ascii="Arial" w:hAnsi="Arial"/>
      <w:i/>
      <w:iCs/>
      <w:sz w:val="22"/>
      <w:szCs w:val="20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1F39F8"/>
    <w:pPr>
      <w:keepNext/>
      <w:numPr>
        <w:ilvl w:val="3"/>
        <w:numId w:val="14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Antrat5">
    <w:name w:val="heading 5"/>
    <w:basedOn w:val="prastasis"/>
    <w:next w:val="prastasis"/>
    <w:link w:val="Antrat5Diagrama"/>
    <w:qFormat/>
    <w:rsid w:val="001F39F8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Antrat6">
    <w:name w:val="heading 6"/>
    <w:basedOn w:val="prastasis"/>
    <w:next w:val="prastasis"/>
    <w:link w:val="Antrat6Diagrama"/>
    <w:qFormat/>
    <w:rsid w:val="001F39F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Antrat7">
    <w:name w:val="heading 7"/>
    <w:basedOn w:val="prastasis"/>
    <w:next w:val="prastasis"/>
    <w:link w:val="Antrat7Diagrama"/>
    <w:qFormat/>
    <w:rsid w:val="001F39F8"/>
    <w:pPr>
      <w:numPr>
        <w:ilvl w:val="6"/>
        <w:numId w:val="14"/>
      </w:numPr>
      <w:spacing w:before="240" w:after="60"/>
      <w:outlineLvl w:val="6"/>
    </w:pPr>
    <w:rPr>
      <w:rFonts w:ascii="Calibri" w:hAnsi="Calibri"/>
      <w:lang w:eastAsia="x-none"/>
    </w:rPr>
  </w:style>
  <w:style w:type="paragraph" w:styleId="Antrat8">
    <w:name w:val="heading 8"/>
    <w:basedOn w:val="prastasis"/>
    <w:next w:val="prastasis"/>
    <w:link w:val="Antrat8Diagrama"/>
    <w:qFormat/>
    <w:rsid w:val="001F39F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  <w:lang w:eastAsia="x-none"/>
    </w:rPr>
  </w:style>
  <w:style w:type="paragraph" w:styleId="Antrat9">
    <w:name w:val="heading 9"/>
    <w:basedOn w:val="prastasis"/>
    <w:next w:val="prastasis"/>
    <w:link w:val="Antrat9Diagrama"/>
    <w:qFormat/>
    <w:rsid w:val="001F39F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8A46B6"/>
    <w:rPr>
      <w:rFonts w:ascii="Arial" w:hAnsi="Arial"/>
      <w:b/>
      <w:bCs/>
      <w:sz w:val="22"/>
      <w:szCs w:val="24"/>
      <w:lang w:val="lt-LT"/>
    </w:rPr>
  </w:style>
  <w:style w:type="character" w:customStyle="1" w:styleId="Antrat2Diagrama">
    <w:name w:val="Antraštė 2 Diagrama"/>
    <w:link w:val="Antrat2"/>
    <w:rsid w:val="001F39F8"/>
    <w:rPr>
      <w:b/>
      <w:sz w:val="28"/>
      <w:lang w:val="lt-LT" w:eastAsia="ru-RU"/>
    </w:rPr>
  </w:style>
  <w:style w:type="character" w:customStyle="1" w:styleId="Antrat3Diagrama">
    <w:name w:val="Antraštė 3 Diagrama"/>
    <w:link w:val="Antrat3"/>
    <w:rsid w:val="008A46B6"/>
    <w:rPr>
      <w:rFonts w:ascii="Arial" w:hAnsi="Arial"/>
      <w:i/>
      <w:iCs/>
      <w:sz w:val="22"/>
      <w:lang w:val="lt-LT"/>
    </w:rPr>
  </w:style>
  <w:style w:type="character" w:customStyle="1" w:styleId="Antrat4Diagrama">
    <w:name w:val="Antraštė 4 Diagrama"/>
    <w:link w:val="Antrat4"/>
    <w:rsid w:val="008A46B6"/>
    <w:rPr>
      <w:rFonts w:ascii="Calibri" w:hAnsi="Calibri"/>
      <w:b/>
      <w:bCs/>
      <w:sz w:val="28"/>
      <w:szCs w:val="28"/>
      <w:lang w:val="lt-LT"/>
    </w:rPr>
  </w:style>
  <w:style w:type="character" w:customStyle="1" w:styleId="Antrat5Diagrama">
    <w:name w:val="Antraštė 5 Diagrama"/>
    <w:link w:val="Antrat5"/>
    <w:rsid w:val="008A46B6"/>
    <w:rPr>
      <w:b/>
      <w:bCs/>
      <w:i/>
      <w:iCs/>
      <w:sz w:val="26"/>
      <w:szCs w:val="26"/>
      <w:lang w:val="lt-LT"/>
    </w:rPr>
  </w:style>
  <w:style w:type="character" w:customStyle="1" w:styleId="Antrat6Diagrama">
    <w:name w:val="Antraštė 6 Diagrama"/>
    <w:link w:val="Antrat6"/>
    <w:semiHidden/>
    <w:rsid w:val="008A46B6"/>
    <w:rPr>
      <w:rFonts w:ascii="Calibri" w:hAnsi="Calibri"/>
      <w:b/>
      <w:bCs/>
      <w:sz w:val="22"/>
      <w:szCs w:val="22"/>
      <w:lang w:val="lt-LT"/>
    </w:rPr>
  </w:style>
  <w:style w:type="character" w:customStyle="1" w:styleId="Antrat7Diagrama">
    <w:name w:val="Antraštė 7 Diagrama"/>
    <w:link w:val="Antrat7"/>
    <w:semiHidden/>
    <w:rsid w:val="008A46B6"/>
    <w:rPr>
      <w:rFonts w:ascii="Calibri" w:hAnsi="Calibri"/>
      <w:sz w:val="24"/>
      <w:szCs w:val="24"/>
      <w:lang w:val="lt-LT"/>
    </w:rPr>
  </w:style>
  <w:style w:type="character" w:customStyle="1" w:styleId="Antrat8Diagrama">
    <w:name w:val="Antraštė 8 Diagrama"/>
    <w:link w:val="Antrat8"/>
    <w:semiHidden/>
    <w:rsid w:val="008A46B6"/>
    <w:rPr>
      <w:rFonts w:ascii="Calibri" w:hAnsi="Calibri"/>
      <w:i/>
      <w:iCs/>
      <w:sz w:val="24"/>
      <w:szCs w:val="24"/>
      <w:lang w:val="lt-LT"/>
    </w:rPr>
  </w:style>
  <w:style w:type="character" w:customStyle="1" w:styleId="Antrat9Diagrama">
    <w:name w:val="Antraštė 9 Diagrama"/>
    <w:link w:val="Antrat9"/>
    <w:semiHidden/>
    <w:rsid w:val="008A46B6"/>
    <w:rPr>
      <w:rFonts w:ascii="Cambria" w:hAnsi="Cambria"/>
      <w:sz w:val="22"/>
      <w:szCs w:val="22"/>
      <w:lang w:val="lt-LT"/>
    </w:rPr>
  </w:style>
  <w:style w:type="paragraph" w:styleId="Pavadinimas">
    <w:name w:val="Title"/>
    <w:basedOn w:val="prastasis"/>
    <w:link w:val="PavadinimasDiagrama"/>
    <w:qFormat/>
    <w:rsid w:val="008A46B6"/>
    <w:pPr>
      <w:spacing w:line="360" w:lineRule="auto"/>
      <w:ind w:firstLine="720"/>
      <w:jc w:val="center"/>
    </w:pPr>
    <w:rPr>
      <w:rFonts w:ascii="Arial" w:hAnsi="Arial"/>
      <w:b/>
      <w:bCs/>
      <w:sz w:val="22"/>
      <w:lang w:eastAsia="x-none"/>
    </w:rPr>
  </w:style>
  <w:style w:type="character" w:customStyle="1" w:styleId="PavadinimasDiagrama">
    <w:name w:val="Pavadinimas Diagrama"/>
    <w:link w:val="Pavadinimas"/>
    <w:rsid w:val="008A46B6"/>
    <w:rPr>
      <w:rFonts w:ascii="Arial" w:hAnsi="Arial"/>
      <w:b/>
      <w:bCs/>
      <w:sz w:val="22"/>
      <w:szCs w:val="24"/>
      <w:lang w:val="lt-LT"/>
    </w:rPr>
  </w:style>
  <w:style w:type="paragraph" w:styleId="Paantrat">
    <w:name w:val="Subtitle"/>
    <w:basedOn w:val="prastasis"/>
    <w:link w:val="PaantratDiagrama"/>
    <w:qFormat/>
    <w:rsid w:val="008A46B6"/>
    <w:pPr>
      <w:jc w:val="both"/>
    </w:pPr>
    <w:rPr>
      <w:rFonts w:ascii="Arial" w:hAnsi="Arial"/>
      <w:szCs w:val="20"/>
      <w:lang w:eastAsia="x-none"/>
    </w:rPr>
  </w:style>
  <w:style w:type="character" w:customStyle="1" w:styleId="PaantratDiagrama">
    <w:name w:val="Paantraštė Diagrama"/>
    <w:link w:val="Paantrat"/>
    <w:rsid w:val="008A46B6"/>
    <w:rPr>
      <w:rFonts w:ascii="Arial" w:hAnsi="Arial"/>
      <w:sz w:val="24"/>
      <w:lang w:val="lt-LT"/>
    </w:rPr>
  </w:style>
  <w:style w:type="character" w:styleId="Grietas">
    <w:name w:val="Strong"/>
    <w:uiPriority w:val="22"/>
    <w:qFormat/>
    <w:rsid w:val="008A46B6"/>
    <w:rPr>
      <w:b/>
      <w:bCs/>
    </w:rPr>
  </w:style>
  <w:style w:type="character" w:styleId="Emfaz">
    <w:name w:val="Emphasis"/>
    <w:uiPriority w:val="20"/>
    <w:qFormat/>
    <w:rsid w:val="008A46B6"/>
    <w:rPr>
      <w:i/>
      <w:iCs/>
    </w:rPr>
  </w:style>
  <w:style w:type="paragraph" w:customStyle="1" w:styleId="ListParagraph1">
    <w:name w:val="List Paragraph1"/>
    <w:basedOn w:val="prastasis"/>
    <w:uiPriority w:val="34"/>
    <w:qFormat/>
    <w:rsid w:val="008A46B6"/>
    <w:pPr>
      <w:ind w:left="720"/>
      <w:contextualSpacing/>
    </w:pPr>
    <w:rPr>
      <w:lang w:val="en-US"/>
    </w:rPr>
  </w:style>
  <w:style w:type="paragraph" w:customStyle="1" w:styleId="TOCHeading1">
    <w:name w:val="TOC Heading1"/>
    <w:basedOn w:val="Antrat1"/>
    <w:next w:val="prastasis"/>
    <w:uiPriority w:val="39"/>
    <w:semiHidden/>
    <w:unhideWhenUsed/>
    <w:qFormat/>
    <w:rsid w:val="008A46B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customStyle="1" w:styleId="Style2">
    <w:name w:val="Style2"/>
    <w:basedOn w:val="Antrat2"/>
    <w:link w:val="Style2Char"/>
    <w:qFormat/>
    <w:rsid w:val="008A46B6"/>
    <w:pPr>
      <w:numPr>
        <w:ilvl w:val="0"/>
        <w:numId w:val="0"/>
      </w:numPr>
    </w:pPr>
  </w:style>
  <w:style w:type="character" w:customStyle="1" w:styleId="Style2Char">
    <w:name w:val="Style2 Char"/>
    <w:basedOn w:val="Antrat2Diagrama"/>
    <w:link w:val="Style2"/>
    <w:rsid w:val="008A46B6"/>
    <w:rPr>
      <w:b/>
      <w:sz w:val="28"/>
      <w:lang w:val="lt-LT" w:eastAsia="ru-RU"/>
    </w:rPr>
  </w:style>
  <w:style w:type="paragraph" w:customStyle="1" w:styleId="Style3">
    <w:name w:val="Style3"/>
    <w:basedOn w:val="Antrat2"/>
    <w:link w:val="Style3Char"/>
    <w:qFormat/>
    <w:rsid w:val="008A46B6"/>
    <w:pPr>
      <w:numPr>
        <w:ilvl w:val="0"/>
        <w:numId w:val="0"/>
      </w:numPr>
    </w:pPr>
  </w:style>
  <w:style w:type="character" w:customStyle="1" w:styleId="Style3Char">
    <w:name w:val="Style3 Char"/>
    <w:link w:val="Style3"/>
    <w:rsid w:val="008A46B6"/>
    <w:rPr>
      <w:b/>
      <w:sz w:val="28"/>
      <w:lang w:val="lt-LT" w:eastAsia="ru-RU"/>
    </w:rPr>
  </w:style>
  <w:style w:type="paragraph" w:customStyle="1" w:styleId="Style4">
    <w:name w:val="Style4"/>
    <w:basedOn w:val="Antrat4"/>
    <w:link w:val="Style4Char"/>
    <w:qFormat/>
    <w:rsid w:val="008A46B6"/>
    <w:pPr>
      <w:numPr>
        <w:ilvl w:val="0"/>
        <w:numId w:val="0"/>
      </w:numPr>
      <w:jc w:val="both"/>
    </w:pPr>
    <w:rPr>
      <w:i/>
      <w:sz w:val="24"/>
      <w:szCs w:val="24"/>
    </w:rPr>
  </w:style>
  <w:style w:type="character" w:customStyle="1" w:styleId="Style4Char">
    <w:name w:val="Style4 Char"/>
    <w:link w:val="Style4"/>
    <w:rsid w:val="008A46B6"/>
    <w:rPr>
      <w:rFonts w:ascii="Calibri" w:hAnsi="Calibri"/>
      <w:b/>
      <w:bCs/>
      <w:i/>
      <w:sz w:val="24"/>
      <w:szCs w:val="24"/>
      <w:lang w:val="lt-LT"/>
    </w:rPr>
  </w:style>
  <w:style w:type="character" w:styleId="Hipersaitas">
    <w:name w:val="Hyperlink"/>
    <w:rsid w:val="003F069F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3F069F"/>
    <w:pPr>
      <w:widowControl w:val="0"/>
      <w:jc w:val="both"/>
    </w:pPr>
    <w:rPr>
      <w:szCs w:val="20"/>
    </w:rPr>
  </w:style>
  <w:style w:type="character" w:customStyle="1" w:styleId="PagrindinistekstasDiagrama">
    <w:name w:val="Pagrindinis tekstas Diagrama"/>
    <w:link w:val="Pagrindinistekstas"/>
    <w:rsid w:val="003F069F"/>
    <w:rPr>
      <w:sz w:val="24"/>
      <w:lang w:val="lt-LT" w:eastAsia="ar-SA"/>
    </w:rPr>
  </w:style>
  <w:style w:type="paragraph" w:customStyle="1" w:styleId="Lentelsturinys">
    <w:name w:val="Lentelės turinys"/>
    <w:basedOn w:val="prastasis"/>
    <w:rsid w:val="003F069F"/>
    <w:pPr>
      <w:suppressLineNumbers/>
    </w:pPr>
  </w:style>
  <w:style w:type="paragraph" w:styleId="Antrats">
    <w:name w:val="header"/>
    <w:basedOn w:val="prastasis"/>
    <w:link w:val="AntratsDiagrama"/>
    <w:uiPriority w:val="99"/>
    <w:unhideWhenUsed/>
    <w:rsid w:val="003F069F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3F069F"/>
    <w:rPr>
      <w:sz w:val="24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13FA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113FA"/>
    <w:rPr>
      <w:rFonts w:ascii="Tahoma" w:hAnsi="Tahoma" w:cs="Tahoma"/>
      <w:sz w:val="16"/>
      <w:szCs w:val="16"/>
      <w:lang w:eastAsia="ar-SA"/>
    </w:rPr>
  </w:style>
  <w:style w:type="character" w:styleId="Komentaronuoroda">
    <w:name w:val="annotation reference"/>
    <w:uiPriority w:val="99"/>
    <w:semiHidden/>
    <w:unhideWhenUsed/>
    <w:rsid w:val="004113F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113FA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4113FA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113F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4113FA"/>
    <w:rPr>
      <w:b/>
      <w:bCs/>
      <w:lang w:eastAsia="ar-SA"/>
    </w:rPr>
  </w:style>
  <w:style w:type="paragraph" w:styleId="Porat">
    <w:name w:val="footer"/>
    <w:basedOn w:val="prastasis"/>
    <w:link w:val="PoratDiagrama"/>
    <w:uiPriority w:val="99"/>
    <w:rsid w:val="003D11F3"/>
    <w:pPr>
      <w:tabs>
        <w:tab w:val="center" w:pos="4819"/>
        <w:tab w:val="right" w:pos="9638"/>
      </w:tabs>
    </w:pPr>
    <w:rPr>
      <w:lang w:val="x-none"/>
    </w:rPr>
  </w:style>
  <w:style w:type="paragraph" w:styleId="Sraopastraipa">
    <w:name w:val="List Paragraph"/>
    <w:basedOn w:val="prastasis"/>
    <w:uiPriority w:val="34"/>
    <w:qFormat/>
    <w:rsid w:val="003F06DC"/>
    <w:pPr>
      <w:suppressAutoHyphens w:val="0"/>
      <w:ind w:left="720"/>
      <w:contextualSpacing/>
    </w:pPr>
    <w:rPr>
      <w:rFonts w:eastAsia="SimSun"/>
      <w:lang w:val="en-GB" w:eastAsia="zh-CN"/>
    </w:rPr>
  </w:style>
  <w:style w:type="character" w:customStyle="1" w:styleId="PoratDiagrama">
    <w:name w:val="Poraštė Diagrama"/>
    <w:link w:val="Porat"/>
    <w:uiPriority w:val="99"/>
    <w:rsid w:val="00FB58EC"/>
    <w:rPr>
      <w:sz w:val="24"/>
      <w:szCs w:val="24"/>
      <w:lang w:eastAsia="ar-SA"/>
    </w:rPr>
  </w:style>
  <w:style w:type="character" w:customStyle="1" w:styleId="apple-converted-space">
    <w:name w:val="apple-converted-space"/>
    <w:rsid w:val="00DB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90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.l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r@cr.vu.l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u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6ECD-F3ED-4A6F-B434-3FC04F26E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C3C91-C71C-4721-B526-C9667CD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6170</Words>
  <Characters>3517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STUDIJŲ SUTARTIES STANDARTINĖS SĄLYGOS</vt:lpstr>
      <vt:lpstr>STUDIJŲ SUTARTIES STANDARTINĖS SĄLYGOS</vt:lpstr>
    </vt:vector>
  </TitlesOfParts>
  <Company>Vilniaus universitetas</Company>
  <LinksUpToDate>false</LinksUpToDate>
  <CharactersWithSpaces>9668</CharactersWithSpaces>
  <SharedDoc>false</SharedDoc>
  <HLinks>
    <vt:vector size="66" baseType="variant">
      <vt:variant>
        <vt:i4>458825</vt:i4>
      </vt:variant>
      <vt:variant>
        <vt:i4>30</vt:i4>
      </vt:variant>
      <vt:variant>
        <vt:i4>0</vt:i4>
      </vt:variant>
      <vt:variant>
        <vt:i4>5</vt:i4>
      </vt:variant>
      <vt:variant>
        <vt:lpwstr>http://www.vu.lt/</vt:lpwstr>
      </vt:variant>
      <vt:variant>
        <vt:lpwstr/>
      </vt:variant>
      <vt:variant>
        <vt:i4>4915233</vt:i4>
      </vt:variant>
      <vt:variant>
        <vt:i4>27</vt:i4>
      </vt:variant>
      <vt:variant>
        <vt:i4>0</vt:i4>
      </vt:variant>
      <vt:variant>
        <vt:i4>5</vt:i4>
      </vt:variant>
      <vt:variant>
        <vt:lpwstr>mailto:infor@cr.vu.lt</vt:lpwstr>
      </vt:variant>
      <vt:variant>
        <vt:lpwstr/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>http://www.vu.lt/</vt:lpwstr>
      </vt:variant>
      <vt:variant>
        <vt:lpwstr/>
      </vt:variant>
      <vt:variant>
        <vt:i4>4915233</vt:i4>
      </vt:variant>
      <vt:variant>
        <vt:i4>21</vt:i4>
      </vt:variant>
      <vt:variant>
        <vt:i4>0</vt:i4>
      </vt:variant>
      <vt:variant>
        <vt:i4>5</vt:i4>
      </vt:variant>
      <vt:variant>
        <vt:lpwstr>mailto:infor@cr.vu.lt</vt:lpwstr>
      </vt:variant>
      <vt:variant>
        <vt:lpwstr/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>http://www.vu.lt/</vt:lpwstr>
      </vt:variant>
      <vt:variant>
        <vt:lpwstr/>
      </vt:variant>
      <vt:variant>
        <vt:i4>4915233</vt:i4>
      </vt:variant>
      <vt:variant>
        <vt:i4>15</vt:i4>
      </vt:variant>
      <vt:variant>
        <vt:i4>0</vt:i4>
      </vt:variant>
      <vt:variant>
        <vt:i4>5</vt:i4>
      </vt:variant>
      <vt:variant>
        <vt:lpwstr>mailto:infor@cr.vu.lt</vt:lpwstr>
      </vt:variant>
      <vt:variant>
        <vt:lpwstr/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>http://www.vu.lt/</vt:lpwstr>
      </vt:variant>
      <vt:variant>
        <vt:lpwstr/>
      </vt:variant>
      <vt:variant>
        <vt:i4>4915233</vt:i4>
      </vt:variant>
      <vt:variant>
        <vt:i4>9</vt:i4>
      </vt:variant>
      <vt:variant>
        <vt:i4>0</vt:i4>
      </vt:variant>
      <vt:variant>
        <vt:i4>5</vt:i4>
      </vt:variant>
      <vt:variant>
        <vt:lpwstr>mailto:infor@cr.vu.lt</vt:lpwstr>
      </vt:variant>
      <vt:variant>
        <vt:lpwstr/>
      </vt:variant>
      <vt:variant>
        <vt:i4>458825</vt:i4>
      </vt:variant>
      <vt:variant>
        <vt:i4>6</vt:i4>
      </vt:variant>
      <vt:variant>
        <vt:i4>0</vt:i4>
      </vt:variant>
      <vt:variant>
        <vt:i4>5</vt:i4>
      </vt:variant>
      <vt:variant>
        <vt:lpwstr>http://www.vu.lt/</vt:lpwstr>
      </vt:variant>
      <vt:variant>
        <vt:lpwstr/>
      </vt:variant>
      <vt:variant>
        <vt:i4>4915233</vt:i4>
      </vt:variant>
      <vt:variant>
        <vt:i4>3</vt:i4>
      </vt:variant>
      <vt:variant>
        <vt:i4>0</vt:i4>
      </vt:variant>
      <vt:variant>
        <vt:i4>5</vt:i4>
      </vt:variant>
      <vt:variant>
        <vt:lpwstr>mailto:infor@cr.vu.lt</vt:lpwstr>
      </vt:variant>
      <vt:variant>
        <vt:lpwstr/>
      </vt:variant>
      <vt:variant>
        <vt:i4>458825</vt:i4>
      </vt:variant>
      <vt:variant>
        <vt:i4>0</vt:i4>
      </vt:variant>
      <vt:variant>
        <vt:i4>0</vt:i4>
      </vt:variant>
      <vt:variant>
        <vt:i4>5</vt:i4>
      </vt:variant>
      <vt:variant>
        <vt:lpwstr>http://www.vu.lt/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STUDIJŲ SUTARTIES STANDARTINĖS SĄLYGOS</dc:title>
  <dc:creator>AIR</dc:creator>
  <cp:lastModifiedBy>Margarita Žukauskaitė-Jucaitienė</cp:lastModifiedBy>
  <cp:revision>2</cp:revision>
  <cp:lastPrinted>2015-05-26T11:51:00Z</cp:lastPrinted>
  <dcterms:created xsi:type="dcterms:W3CDTF">2019-11-19T06:56:00Z</dcterms:created>
  <dcterms:modified xsi:type="dcterms:W3CDTF">2019-11-19T06:56:00Z</dcterms:modified>
</cp:coreProperties>
</file>